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B5A7" w14:textId="77777777" w:rsidR="003C25C5" w:rsidRPr="004C5D91" w:rsidRDefault="003C25C5" w:rsidP="004C5D91">
      <w:pPr>
        <w:rPr>
          <w:rFonts w:asciiTheme="minorHAnsi" w:hAnsiTheme="minorHAnsi" w:cstheme="minorHAnsi"/>
          <w:sz w:val="20"/>
          <w:szCs w:val="20"/>
        </w:rPr>
      </w:pPr>
      <w:permStart w:id="1434206080" w:edGrp="everyone"/>
      <w:permEnd w:id="1434206080"/>
    </w:p>
    <w:p w14:paraId="42D9AE2C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permStart w:id="1746214412" w:edGrp="everyone"/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</w:t>
      </w:r>
      <w:permEnd w:id="1746214412"/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    </w:t>
      </w:r>
    </w:p>
    <w:p w14:paraId="33FB940B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შესახებ</w:t>
      </w:r>
    </w:p>
    <w:p w14:paraId="556B3D77" w14:textId="77777777" w:rsidR="003C25C5" w:rsidRPr="004C5D91" w:rsidRDefault="003C25C5" w:rsidP="004C5D91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(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ტენდერი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 </w:t>
      </w:r>
      <w:permStart w:id="171192042" w:edGrp="everyone"/>
      <w:r w:rsidRPr="004C5D91">
        <w:rPr>
          <w:rStyle w:val="Strong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CON--------</w:t>
      </w:r>
      <w:permEnd w:id="171192042"/>
      <w:r w:rsidRPr="004C5D91">
        <w:rPr>
          <w:rStyle w:val="Strong"/>
          <w:rFonts w:asciiTheme="minorHAnsi" w:hAnsiTheme="minorHAnsi" w:cstheme="minorHAnsi"/>
          <w:color w:val="000000"/>
          <w:sz w:val="20"/>
          <w:szCs w:val="20"/>
          <w:lang w:val="ka-GE"/>
        </w:rPr>
        <w:t>)</w:t>
      </w:r>
    </w:p>
    <w:p w14:paraId="0E21E569" w14:textId="77777777" w:rsidR="003C25C5" w:rsidRPr="004C5D91" w:rsidRDefault="003C25C5" w:rsidP="004C5D91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</w:p>
    <w:p w14:paraId="456AA531" w14:textId="77777777" w:rsidR="003C25C5" w:rsidRPr="004C5D91" w:rsidRDefault="003C25C5" w:rsidP="004C5D91">
      <w:pPr>
        <w:tabs>
          <w:tab w:val="left" w:pos="6379"/>
        </w:tabs>
        <w:ind w:left="9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ქ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თბილისი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permStart w:id="1853366393" w:edGrp="everyone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„---“ „---------------</w:t>
      </w:r>
      <w:permEnd w:id="1853366393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“ 20</w:t>
      </w:r>
      <w:permStart w:id="53099196" w:edGrp="everyone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--</w:t>
      </w:r>
      <w:permEnd w:id="53099196"/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წელი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98"/>
        <w:gridCol w:w="5553"/>
      </w:tblGrid>
      <w:tr w:rsidR="003C25C5" w:rsidRPr="004C5D91" w14:paraId="1EFAB314" w14:textId="77777777" w:rsidTr="004C5D91">
        <w:trPr>
          <w:trHeight w:val="367"/>
        </w:trPr>
        <w:tc>
          <w:tcPr>
            <w:tcW w:w="3798" w:type="dxa"/>
          </w:tcPr>
          <w:p w14:paraId="27501D8C" w14:textId="77777777" w:rsidR="003C25C5" w:rsidRPr="004C5D91" w:rsidRDefault="003C25C5" w:rsidP="004C5D91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permStart w:id="249299117" w:edGrp="everyone" w:colFirst="1" w:colLast="1"/>
            <w:r w:rsidRPr="004C5D9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შემსყიდველი</w:t>
            </w:r>
            <w:r w:rsidRPr="004C5D9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3" w:type="dxa"/>
          </w:tcPr>
          <w:p w14:paraId="478A480B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671862121"/>
                <w:placeholder>
                  <w:docPart w:val="22251CED31B84030B22AD742ADC6E48C"/>
                </w:placeholder>
              </w:sdtPr>
              <w:sdtEndPr>
                <w:rPr>
                  <w:rStyle w:val="TENDER"/>
                </w:rPr>
              </w:sdtEndPr>
              <w:sdtContent>
                <w:permStart w:id="31146144" w:edGrp="everyone"/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დასახელება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  <w:permEnd w:id="31146144"/>
              </w:sdtContent>
            </w:sdt>
          </w:p>
        </w:tc>
      </w:tr>
      <w:tr w:rsidR="003C25C5" w:rsidRPr="004C5D91" w14:paraId="104AB133" w14:textId="77777777" w:rsidTr="004C5D91">
        <w:tc>
          <w:tcPr>
            <w:tcW w:w="3798" w:type="dxa"/>
          </w:tcPr>
          <w:p w14:paraId="12B4BB05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583771407" w:edGrp="everyone" w:colFirst="1" w:colLast="1"/>
            <w:permEnd w:id="249299117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3" w:type="dxa"/>
          </w:tcPr>
          <w:p w14:paraId="3A775D7F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894814323"/>
                <w:placeholder>
                  <w:docPart w:val="B182B52D466349A0BA62609458859D27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საიდენტიფიკაციო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კოდი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3301E350" w14:textId="77777777" w:rsidTr="004C5D91">
        <w:tc>
          <w:tcPr>
            <w:tcW w:w="3798" w:type="dxa"/>
          </w:tcPr>
          <w:p w14:paraId="1C7C9FC3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19716769" w:edGrp="everyone" w:colFirst="1" w:colLast="1"/>
            <w:permEnd w:id="1583771407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7409B216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592744910"/>
                <w:placeholder>
                  <w:docPart w:val="508CB458E293454DBDAAFE3D2939EE96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იურიდიული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მისამართი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4FEB915F" w14:textId="77777777" w:rsidTr="004C5D91">
        <w:tc>
          <w:tcPr>
            <w:tcW w:w="3798" w:type="dxa"/>
          </w:tcPr>
          <w:p w14:paraId="6A7A4E8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470092900" w:edGrp="everyone" w:colFirst="1" w:colLast="1"/>
            <w:permEnd w:id="1419716769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7122678D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233816123"/>
                <w:placeholder>
                  <w:docPart w:val="B67BC915C2F44C65AAB62EC10912DEB2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ფაქტობრივი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მისამართი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0D463901" w14:textId="77777777" w:rsidTr="004C5D91">
        <w:tc>
          <w:tcPr>
            <w:tcW w:w="3798" w:type="dxa"/>
          </w:tcPr>
          <w:p w14:paraId="1B34BAD0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permStart w:id="1705515208" w:edGrp="everyone" w:colFirst="1" w:colLast="1"/>
            <w:permEnd w:id="470092900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3" w:type="dxa"/>
          </w:tcPr>
          <w:p w14:paraId="50EF741C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854301375"/>
                <w:placeholder>
                  <w:docPart w:val="BECABFAF88B544B78DFDA9256D0F6CE7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უფლებამოსილი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წარმომადგენლის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თანამდებობა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,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სახელი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გვარი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304D1BFE" w14:textId="77777777" w:rsidTr="004C5D91">
        <w:trPr>
          <w:trHeight w:val="571"/>
        </w:trPr>
        <w:tc>
          <w:tcPr>
            <w:tcW w:w="3798" w:type="dxa"/>
          </w:tcPr>
          <w:p w14:paraId="5A05A53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125577782" w:edGrp="everyone" w:colFirst="1" w:colLast="1"/>
            <w:permEnd w:id="1705515208"/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3" w:type="dxa"/>
          </w:tcPr>
          <w:p w14:paraId="25A1191C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05F93B14" w14:textId="77777777" w:rsidTr="004C5D91">
        <w:tc>
          <w:tcPr>
            <w:tcW w:w="3798" w:type="dxa"/>
          </w:tcPr>
          <w:p w14:paraId="1937AA6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349279361" w:edGrp="everyone" w:colFirst="1" w:colLast="1"/>
            <w:permEnd w:id="125577782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0791F88F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788282487"/>
                <w:placeholder>
                  <w:docPart w:val="A52EA886D4454278BC122B9DDDFC689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ტელეფონის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ნომერი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624E6730" w14:textId="77777777" w:rsidTr="004C5D91">
        <w:trPr>
          <w:trHeight w:val="115"/>
        </w:trPr>
        <w:tc>
          <w:tcPr>
            <w:tcW w:w="3798" w:type="dxa"/>
          </w:tcPr>
          <w:p w14:paraId="455C196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986399358" w:edGrp="everyone" w:colFirst="1" w:colLast="1"/>
            <w:permEnd w:id="1349279361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3" w:type="dxa"/>
          </w:tcPr>
          <w:p w14:paraId="7948360C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197694662"/>
                <w:placeholder>
                  <w:docPart w:val="1F6FBC4C4F0F4640B524B874468E82DF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ელექტრონული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ფოსტა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61C88B38" w14:textId="77777777" w:rsidTr="004C5D91">
        <w:tc>
          <w:tcPr>
            <w:tcW w:w="3798" w:type="dxa"/>
          </w:tcPr>
          <w:p w14:paraId="74D98DF3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305574940" w:edGrp="everyone" w:colFirst="1" w:colLast="1"/>
            <w:permEnd w:id="1986399358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5553" w:type="dxa"/>
          </w:tcPr>
          <w:p w14:paraId="5927AA99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592585785"/>
                <w:placeholder>
                  <w:docPart w:val="10174139A05F47179A84991792B3B961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(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შემსყიდველი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ორგანიზაციის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საკონტაქტო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პირის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სახელი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და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გვარი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>)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0D9FCF94" w14:textId="77777777" w:rsidTr="004C5D91">
        <w:tc>
          <w:tcPr>
            <w:tcW w:w="3798" w:type="dxa"/>
          </w:tcPr>
          <w:p w14:paraId="6591C2C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446305408" w:edGrp="everyone" w:colFirst="1" w:colLast="1"/>
            <w:permEnd w:id="1305574940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23EB1C0C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1226264284"/>
                <w:placeholder>
                  <w:docPart w:val="0E45BD64D019488F850A0F7DA78853E5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საკონტაქტო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ტელეფონის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ნომერი</w:t>
                </w:r>
              </w:sdtContent>
            </w:sdt>
          </w:p>
        </w:tc>
      </w:tr>
      <w:tr w:rsidR="003C25C5" w:rsidRPr="004C5D91" w14:paraId="271E3780" w14:textId="77777777" w:rsidTr="004C5D91">
        <w:tc>
          <w:tcPr>
            <w:tcW w:w="3798" w:type="dxa"/>
          </w:tcPr>
          <w:p w14:paraId="46EB24BA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279722688" w:edGrp="everyone" w:colFirst="1" w:colLast="1"/>
            <w:permEnd w:id="446305408"/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3" w:type="dxa"/>
          </w:tcPr>
          <w:p w14:paraId="45ECC3BE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5FE0B9D2" w14:textId="77777777" w:rsidTr="004C5D91">
        <w:tc>
          <w:tcPr>
            <w:tcW w:w="3798" w:type="dxa"/>
          </w:tcPr>
          <w:p w14:paraId="4D43FD6B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786662789" w:edGrp="everyone" w:colFirst="1" w:colLast="1"/>
            <w:permEnd w:id="279722688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3" w:type="dxa"/>
          </w:tcPr>
          <w:p w14:paraId="445DDC7E" w14:textId="77777777" w:rsidR="003C25C5" w:rsidRPr="004C5D91" w:rsidRDefault="00785237" w:rsidP="004C5D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432904886"/>
                <w:placeholder>
                  <w:docPart w:val="D971F416F88B43B09C0AAD241E6604F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ბანკი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ბანკი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tr w:rsidR="003C25C5" w:rsidRPr="004C5D91" w14:paraId="5C5A4AF0" w14:textId="77777777" w:rsidTr="004C5D91">
        <w:tc>
          <w:tcPr>
            <w:tcW w:w="3798" w:type="dxa"/>
          </w:tcPr>
          <w:p w14:paraId="4B458448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33549359" w:edGrp="everyone" w:colFirst="1" w:colLast="1"/>
            <w:permEnd w:id="1786662789"/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44F09393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1210880119"/>
                <w:placeholder>
                  <w:docPart w:val="393C11B694834DFC8CB0E426CFF35673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ანგარიშის ნომერი"/>
                      </w:textInput>
                    </w:ffData>
                  </w:fldCha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instrText xml:space="preserve"> FORMTEXT </w:instrTex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separate"/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ანგარიშის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lang w:val="ka-GE"/>
                  </w:rPr>
                  <w:t xml:space="preserve"> </w:t>
                </w:r>
                <w:r w:rsidR="003C25C5" w:rsidRPr="004C5D91">
                  <w:rPr>
                    <w:rStyle w:val="TENDER"/>
                    <w:rFonts w:cs="Sylfaen"/>
                    <w:noProof/>
                    <w:szCs w:val="20"/>
                    <w:lang w:val="ka-GE"/>
                  </w:rPr>
                  <w:t>ნომერი</w:t>
                </w:r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fldChar w:fldCharType="end"/>
                </w:r>
              </w:sdtContent>
            </w:sdt>
          </w:p>
        </w:tc>
      </w:tr>
      <w:permEnd w:id="1433549359"/>
    </w:tbl>
    <w:p w14:paraId="0EF9BF8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798"/>
        <w:gridCol w:w="5558"/>
      </w:tblGrid>
      <w:tr w:rsidR="003C25C5" w:rsidRPr="004C5D91" w14:paraId="3E788499" w14:textId="77777777" w:rsidTr="004C5D91">
        <w:trPr>
          <w:trHeight w:val="367"/>
        </w:trPr>
        <w:tc>
          <w:tcPr>
            <w:tcW w:w="3798" w:type="dxa"/>
          </w:tcPr>
          <w:p w14:paraId="1E35EF9F" w14:textId="77777777" w:rsidR="003C25C5" w:rsidRPr="004C5D91" w:rsidRDefault="003C25C5" w:rsidP="004C5D91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მიმწოდებელი</w:t>
            </w:r>
            <w:r w:rsidRPr="004C5D9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8" w:type="dxa"/>
          </w:tcPr>
          <w:p w14:paraId="16365C1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შპს</w:t>
            </w: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რომპეტროლ</w:t>
            </w:r>
            <w:r w:rsidRPr="004C5D9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4C5D91">
              <w:rPr>
                <w:rStyle w:val="TENDER"/>
                <w:rFonts w:cs="Sylfaen"/>
                <w:szCs w:val="20"/>
                <w:lang w:val="ka-GE"/>
              </w:rPr>
              <w:t>საქართველო</w:t>
            </w:r>
          </w:p>
        </w:tc>
      </w:tr>
      <w:tr w:rsidR="003C25C5" w:rsidRPr="004C5D91" w14:paraId="64D78DB9" w14:textId="77777777" w:rsidTr="004C5D91">
        <w:tc>
          <w:tcPr>
            <w:tcW w:w="3798" w:type="dxa"/>
          </w:tcPr>
          <w:p w14:paraId="3083C709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8" w:type="dxa"/>
          </w:tcPr>
          <w:p w14:paraId="4A777BDC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221590235"/>
                <w:placeholder>
                  <w:docPart w:val="AAC89C9CEED0445B8ADA137593AB773F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204 493 002</w:t>
                </w:r>
              </w:sdtContent>
            </w:sdt>
          </w:p>
        </w:tc>
      </w:tr>
      <w:tr w:rsidR="003C25C5" w:rsidRPr="004C5D91" w14:paraId="2A464A7D" w14:textId="77777777" w:rsidTr="004C5D91">
        <w:tc>
          <w:tcPr>
            <w:tcW w:w="3798" w:type="dxa"/>
          </w:tcPr>
          <w:p w14:paraId="3C64D424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8" w:type="dxa"/>
          </w:tcPr>
          <w:p w14:paraId="032B2C11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564413488"/>
                <w:placeholder>
                  <w:docPart w:val="69B608A7B55040B5B60ED1229B29D088"/>
                </w:placeholder>
              </w:sdtPr>
              <w:sdtEndPr>
                <w:rPr>
                  <w:rStyle w:val="TENDER"/>
                </w:rPr>
              </w:sdtEndPr>
              <w:sdtContent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lang w:val="ka-GE"/>
                    </w:rPr>
                    <w:id w:val="1921522338"/>
                    <w:placeholder>
                      <w:docPart w:val="A1300F76D9EF460594B872BADA3BDE3F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.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თბილისი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,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მერაბ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ალექსიძის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3C25C5" w:rsidRPr="004C5D9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3C25C5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. #12</w:t>
                    </w:r>
                  </w:sdtContent>
                </w:sdt>
              </w:sdtContent>
            </w:sdt>
          </w:p>
        </w:tc>
      </w:tr>
      <w:tr w:rsidR="003C25C5" w:rsidRPr="004C5D91" w14:paraId="34E2C29C" w14:textId="77777777" w:rsidTr="004C5D91">
        <w:tc>
          <w:tcPr>
            <w:tcW w:w="3798" w:type="dxa"/>
          </w:tcPr>
          <w:p w14:paraId="65A46DBC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8" w:type="dxa"/>
          </w:tcPr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302349745"/>
              <w:placeholder>
                <w:docPart w:val="4625E5CBC7FF43DA97F2B1A1859D7A31"/>
              </w:placeholder>
            </w:sdtPr>
            <w:sdtEndPr>
              <w:rPr>
                <w:rStyle w:val="TENDER"/>
              </w:rPr>
            </w:sdtEndPr>
            <w:sdtContent>
              <w:p w14:paraId="7012AB59" w14:textId="7C09D669" w:rsidR="003C25C5" w:rsidRPr="004C5D91" w:rsidRDefault="003C25C5" w:rsidP="004C5D91">
                <w:pPr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pPr>
                <w:r w:rsidRPr="004C5D91">
                  <w:rPr>
                    <w:rStyle w:val="TENDER"/>
                    <w:rFonts w:cs="Sylfaen"/>
                    <w:szCs w:val="20"/>
                  </w:rPr>
                  <w:t>გენერალური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</w:rPr>
                  <w:t>დირექტორ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B02568" w:rsidRPr="00B02568">
                  <w:rPr>
                    <w:rStyle w:val="TENDER"/>
                    <w:rFonts w:cstheme="minorHAnsi"/>
                    <w:szCs w:val="20"/>
                    <w:lang w:val="ka-GE"/>
                  </w:rPr>
                  <w:t>გიორგი აიოზბა</w:t>
                </w:r>
              </w:p>
              <w:p w14:paraId="17445E4F" w14:textId="77777777" w:rsidR="003C25C5" w:rsidRPr="004C5D91" w:rsidRDefault="003C25C5" w:rsidP="004C5D91">
                <w:pPr>
                  <w:rPr>
                    <w:rFonts w:cstheme="minorHAnsi"/>
                    <w:b/>
                    <w:sz w:val="20"/>
                    <w:szCs w:val="20"/>
                    <w:bdr w:val="dashed" w:sz="8" w:space="0" w:color="92D050"/>
                  </w:rPr>
                </w:pP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ფინანსური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დირექტორი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მალიკ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4C5D91">
                  <w:rPr>
                    <w:rStyle w:val="TENDER"/>
                    <w:rFonts w:cs="Sylfaen"/>
                    <w:szCs w:val="20"/>
                    <w:lang w:val="ka-GE"/>
                  </w:rPr>
                  <w:t>ტულეკოვი</w:t>
                </w:r>
              </w:p>
            </w:sdtContent>
          </w:sdt>
        </w:tc>
      </w:tr>
      <w:tr w:rsidR="003C25C5" w:rsidRPr="004C5D91" w14:paraId="74A9E66E" w14:textId="77777777" w:rsidTr="004C5D91">
        <w:trPr>
          <w:trHeight w:val="571"/>
        </w:trPr>
        <w:tc>
          <w:tcPr>
            <w:tcW w:w="3798" w:type="dxa"/>
          </w:tcPr>
          <w:p w14:paraId="7A50A034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8" w:type="dxa"/>
          </w:tcPr>
          <w:p w14:paraId="021EDA5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352E1B02" w14:textId="77777777" w:rsidTr="004C5D91">
        <w:tc>
          <w:tcPr>
            <w:tcW w:w="3798" w:type="dxa"/>
          </w:tcPr>
          <w:p w14:paraId="34FA1315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78BAE69D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681033243"/>
                <w:placeholder>
                  <w:docPart w:val="06D27715280B414F8820B87F9BE9926E"/>
                </w:placeholder>
              </w:sdtPr>
              <w:sdtEndPr>
                <w:rPr>
                  <w:rStyle w:val="TENDER"/>
                </w:rPr>
              </w:sdtEndPr>
              <w:sdtContent>
                <w:r w:rsidR="003C25C5" w:rsidRPr="004C5D9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032 2 91 07 27</w:t>
                </w:r>
              </w:sdtContent>
            </w:sdt>
          </w:p>
        </w:tc>
      </w:tr>
      <w:tr w:rsidR="003C25C5" w:rsidRPr="004C5D91" w14:paraId="3BE66D68" w14:textId="77777777" w:rsidTr="004C5D91">
        <w:trPr>
          <w:trHeight w:val="115"/>
        </w:trPr>
        <w:tc>
          <w:tcPr>
            <w:tcW w:w="3798" w:type="dxa"/>
          </w:tcPr>
          <w:p w14:paraId="44CEECE0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8" w:type="dxa"/>
          </w:tcPr>
          <w:p w14:paraId="51621C59" w14:textId="77777777" w:rsidR="003C25C5" w:rsidRPr="004C5D91" w:rsidRDefault="00785237" w:rsidP="004C5D91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hyperlink r:id="rId10" w:history="1">
              <w:r w:rsidR="003C25C5" w:rsidRPr="004C5D91">
                <w:rPr>
                  <w:rStyle w:val="Hyperlink"/>
                  <w:rFonts w:cstheme="minorHAnsi"/>
                  <w:sz w:val="20"/>
                  <w:szCs w:val="20"/>
                  <w:bdr w:val="dashed" w:sz="8" w:space="0" w:color="92D050"/>
                  <w:lang w:val="ka-GE"/>
                </w:rPr>
                <w:t>Sopio.Beriashvili@rompetrol.com</w:t>
              </w:r>
            </w:hyperlink>
          </w:p>
        </w:tc>
      </w:tr>
      <w:tr w:rsidR="003C25C5" w:rsidRPr="004C5D91" w14:paraId="78837718" w14:textId="77777777" w:rsidTr="004C5D91">
        <w:tc>
          <w:tcPr>
            <w:tcW w:w="3798" w:type="dxa"/>
          </w:tcPr>
          <w:p w14:paraId="11FFF7EA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4C5D9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8" w:type="dxa"/>
          </w:tcPr>
          <w:p w14:paraId="23D68A46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3C25C5" w:rsidRPr="004C5D91" w14:paraId="37B94BF0" w14:textId="77777777" w:rsidTr="004C5D91">
        <w:tc>
          <w:tcPr>
            <w:tcW w:w="3798" w:type="dxa"/>
          </w:tcPr>
          <w:p w14:paraId="667CC17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8" w:type="dxa"/>
          </w:tcPr>
          <w:p w14:paraId="5B17B64B" w14:textId="77777777" w:rsidR="003C25C5" w:rsidRPr="004C5D91" w:rsidRDefault="003C25C5" w:rsidP="004C5D91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ვითიბი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</w:tr>
      <w:tr w:rsidR="003C25C5" w:rsidRPr="004C5D91" w14:paraId="555202DF" w14:textId="77777777" w:rsidTr="004C5D91">
        <w:tc>
          <w:tcPr>
            <w:tcW w:w="3798" w:type="dxa"/>
          </w:tcPr>
          <w:p w14:paraId="5AA31738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4C5D9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3DBEA1CD" w14:textId="77777777" w:rsidR="003C25C5" w:rsidRPr="004C5D91" w:rsidRDefault="003C25C5" w:rsidP="004C5D91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4C5D91">
              <w:rPr>
                <w:rFonts w:eastAsia="PMingLiU" w:cstheme="minorHAnsi"/>
                <w:b/>
                <w:sz w:val="20"/>
                <w:szCs w:val="20"/>
              </w:rPr>
              <w:t>GE79VT6600000090303602</w:t>
            </w:r>
          </w:p>
        </w:tc>
      </w:tr>
    </w:tbl>
    <w:p w14:paraId="0816A1CB" w14:textId="77777777" w:rsidR="0064537F" w:rsidRPr="004C5D91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1DA2E609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12733F62" w14:textId="49222E93" w:rsidR="0064537F" w:rsidRPr="004C5D91" w:rsidRDefault="0064537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წოდებული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ვმოქმედებთ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თავმჯდომარის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2018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№14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ბრძანებით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დამტკიცებული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ჩატარების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წესისა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“-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აგრეთვე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ოქტომბრის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№2092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ვდებთ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0E80EDCA" w14:textId="6A535117" w:rsidR="0064537F" w:rsidRPr="004C5D91" w:rsidRDefault="0064537F" w:rsidP="004C5D91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032F2545" w14:textId="0948983F" w:rsidR="0064537F" w:rsidRPr="004C5D91" w:rsidRDefault="0064537F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1.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გამოყენებულ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ტერმინთა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განმარტებები</w:t>
      </w:r>
    </w:p>
    <w:p w14:paraId="41055865" w14:textId="77777777" w:rsidR="0096400E" w:rsidRPr="004C5D91" w:rsidRDefault="0096400E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1452A35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“)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მიზნით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CON</w:t>
      </w:r>
      <w:permStart w:id="420022903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</w:t>
      </w:r>
      <w:permEnd w:id="420022903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ხელმოწერილია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თანდართული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რომლზეც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მინიშნებები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1571008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1.2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გამრავლებული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სავარაუდო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გადაიხადოს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ნაკისრი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ზედმიწევნით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შესრულებისათვის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2B2D391E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კვირა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00F50F17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1.4  ,,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  -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4509B01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1.5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იურიდიული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ფიზიკური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მომსახურების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გაწევას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3357514D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1.6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მუხლით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7D6D768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1.7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81281DA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აღიჭურვოს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090C769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“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E2D6182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მთავრობის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ოქტომბრის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N2092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განკარგულების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შექმნილი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6E0280FB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1.11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არანაკლებ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95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ოქტანობის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 xml:space="preserve">(CON </w:t>
      </w:r>
      <w:permStart w:id="332087547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</w:t>
      </w:r>
      <w:permEnd w:id="332087547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)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შესაძლოა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ერთვოდეს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თუმცა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განუყოფელ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ნაწილს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053EC04" w14:textId="77777777" w:rsidR="003C25C5" w:rsidRPr="004C5D91" w:rsidRDefault="003C25C5" w:rsidP="004C5D91">
      <w:pPr>
        <w:jc w:val="center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5AF5B41B" w14:textId="1B553EB8" w:rsidR="0064537F" w:rsidRPr="004C5D91" w:rsidRDefault="0064537F" w:rsidP="004C5D9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2.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საგანი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ობიექტი</w:t>
      </w:r>
    </w:p>
    <w:p w14:paraId="12AD7105" w14:textId="66FF7B01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  <w:t xml:space="preserve">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ერთჯერადად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საჭიროებიდან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აკმაყოფილებს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მოთხოვნებს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სსიპ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CON –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22D5919A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ermStart w:id="1881231261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---------------</w:t>
      </w:r>
      <w:permEnd w:id="1881231261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387C78A" w14:textId="77777777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6835C5FF" w14:textId="77777777" w:rsidR="0064537F" w:rsidRPr="004C5D91" w:rsidRDefault="0064537F" w:rsidP="004C5D9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3.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</w:p>
    <w:p w14:paraId="71F9BFD2" w14:textId="77777777" w:rsidR="0064537F" w:rsidRPr="004C5D91" w:rsidRDefault="0064537F" w:rsidP="004C5D9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398C0D74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permStart w:id="701397521" w:edGrp="everyone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highlight w:val="yellow"/>
          <w:lang w:val="ka-GE"/>
        </w:rPr>
        <w:t>-------</w:t>
      </w:r>
      <w:permEnd w:id="701397521"/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CECECBD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როგორც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842E115" w14:textId="77777777" w:rsidR="00756EAB" w:rsidRPr="004C5D91" w:rsidRDefault="00756EA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მითითებული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შესასყიდი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მოცულობა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ავტომობილების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საორიენტაციო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ხასიათისაა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შეიცვალოს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პერიოდში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4D644E1" w14:textId="3B1D6054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71055945" w14:textId="77777777" w:rsidR="00756EAB" w:rsidRPr="004C5D91" w:rsidRDefault="00756EAB" w:rsidP="004C5D91">
      <w:pPr>
        <w:jc w:val="both"/>
        <w:rPr>
          <w:rFonts w:asciiTheme="minorHAnsi" w:hAnsiTheme="minorHAnsi" w:cstheme="minorHAnsi"/>
          <w:iCs/>
          <w:color w:val="000000"/>
          <w:sz w:val="20"/>
          <w:szCs w:val="20"/>
          <w:lang w:val="ka-GE" w:eastAsia="x-none"/>
        </w:rPr>
      </w:pPr>
    </w:p>
    <w:p w14:paraId="571C26CB" w14:textId="77777777" w:rsidR="005A5AFE" w:rsidRPr="004C5D91" w:rsidRDefault="005A5AFE" w:rsidP="004C5D91">
      <w:pPr>
        <w:pStyle w:val="ListParagraph"/>
        <w:ind w:left="0"/>
        <w:jc w:val="center"/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>4.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შესყიდვის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ობიექტის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ხარისხი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,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ფასის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განსაზღვრა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პირობები</w:t>
      </w:r>
    </w:p>
    <w:p w14:paraId="6E091070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მიმწოდებებლი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იძლევა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გარანტიას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CC87898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პრეტენდენტის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დაბალი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Z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ტრანსპორტირებასთან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ლოჯისტიკასთან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შენახვასთან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ზედნადები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საწარმოს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მოგება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61C74C3D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3280" w:dyaOrig="680" w14:anchorId="78609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3.6pt" o:ole="">
            <v:imagedata r:id="rId11" o:title=""/>
          </v:shape>
          <o:OLEObject Type="Embed" ProgID="Equation.DSMT4" ShapeID="_x0000_i1025" DrawAspect="Content" ObjectID="_1676114010" r:id="rId12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ab/>
      </w:r>
    </w:p>
    <w:p w14:paraId="35C4A51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53FE3088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20" w:dyaOrig="360" w14:anchorId="2BC7C996">
          <v:shape id="_x0000_i1026" type="#_x0000_t75" style="width:21pt;height:18.6pt" o:ole="">
            <v:imagedata r:id="rId13" o:title=""/>
          </v:shape>
          <o:OLEObject Type="Embed" ProgID="Equation.DSMT4" ShapeID="_x0000_i1026" DrawAspect="Content" ObjectID="_1676114011" r:id="rId14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);</w:t>
      </w:r>
    </w:p>
    <w:p w14:paraId="5998AEB1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20" w:dyaOrig="360" w14:anchorId="2A8D494C">
          <v:shape id="_x0000_i1027" type="#_x0000_t75" style="width:21pt;height:18.6pt" o:ole="">
            <v:imagedata r:id="rId15" o:title=""/>
          </v:shape>
          <o:OLEObject Type="Embed" ProgID="Equation.DSMT4" ShapeID="_x0000_i1027" DrawAspect="Content" ObjectID="_1676114012" r:id="rId16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;</w:t>
      </w:r>
    </w:p>
    <w:p w14:paraId="51729B9C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260" w:dyaOrig="260" w14:anchorId="0941BF3B">
          <v:shape id="_x0000_i1028" type="#_x0000_t75" style="width:13.2pt;height:13.2pt" o:ole="">
            <v:imagedata r:id="rId17" o:title=""/>
          </v:shape>
          <o:OLEObject Type="Embed" ProgID="Equation.DSMT4" ShapeID="_x0000_i1028" DrawAspect="Content" ObjectID="_1676114013" r:id="rId18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სიმკვრივის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3);</w:t>
      </w:r>
    </w:p>
    <w:p w14:paraId="34C88B4F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00" w:dyaOrig="360" w14:anchorId="3A51ED03">
          <v:shape id="_x0000_i1029" type="#_x0000_t75" style="width:21pt;height:18.6pt" o:ole="">
            <v:imagedata r:id="rId19" o:title=""/>
          </v:shape>
          <o:OLEObject Type="Embed" ProgID="Equation.DSMT4" ShapeID="_x0000_i1029" DrawAspect="Content" ObjectID="_1676114014" r:id="rId20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 PLATTS EUROPEAN MARKETSCAN-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FOB Med (Italy)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);</w:t>
      </w:r>
    </w:p>
    <w:p w14:paraId="0C953529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420" w:dyaOrig="360" w14:anchorId="73FE56DE">
          <v:shape id="_x0000_i1030" type="#_x0000_t75" style="width:21pt;height:18.6pt" o:ole="">
            <v:imagedata r:id="rId21" o:title=""/>
          </v:shape>
          <o:OLEObject Type="Embed" ProgID="Equation.DSMT4" ShapeID="_x0000_i1030" DrawAspect="Content" ObjectID="_1676114015" r:id="rId22"/>
        </w:objec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-2020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325291B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3A6C806" w14:textId="11D53C63" w:rsidR="005A5AFE" w:rsidRPr="004C5D91" w:rsidRDefault="0052141B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4.3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ახორციელებს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თვისათვის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="003C25C5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„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="005A5AFE"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პირველივე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Cnom )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</w:p>
    <w:p w14:paraId="40547881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object w:dxaOrig="2980" w:dyaOrig="620" w14:anchorId="7F576720">
          <v:shape id="_x0000_i1031" type="#_x0000_t75" style="width:149.4pt;height:30.6pt" o:ole="">
            <v:imagedata r:id="rId23" o:title=""/>
          </v:shape>
          <o:OLEObject Type="Embed" ProgID="Equation.DSMT4" ShapeID="_x0000_i1031" DrawAspect="Content" ObjectID="_1676114016" r:id="rId24"/>
        </w:object>
      </w:r>
    </w:p>
    <w:p w14:paraId="039FBD0A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სადაც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წარმოადგენს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მონაცემების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A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18%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Z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D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4.2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გამარჯვებულის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უცვლელ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2223E9BF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სპეციფიურობიდან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საერთაშორისო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ბირჟაზე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(P)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აშშ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დოლართან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(R)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დამოკიდებულების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საქონლის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ერთეულის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C1).</w:t>
      </w:r>
    </w:p>
    <w:p w14:paraId="56CB184E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4.5 2021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ვაჭრობის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დაფიქსირებული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საბოლოო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(Cbid)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487052F5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პლაცის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აქციზისა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სავალუტო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კურსის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ცვალებადობას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(Cnom)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, P-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იწვევს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(Cnom)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პროცენტული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ცვლილებას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უტოლდება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ფორმულით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გაანგარიშებული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82B6D0E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პრინციპი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კალენდარული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მაჩვენებელზე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სიზუსტით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550362B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თებერვალი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თვეში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ანალოგიურ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მიმართებაში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C1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თებერვლის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15%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შემცირებულია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(0,05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7DEEDBE5" w14:textId="00901645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  <w:t xml:space="preserve">4.6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წარუდგინოს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-2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A, P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R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გამოთვლილი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(C1).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ზემოაღნიშნული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დაუყოვნებლივ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F76E317" w14:textId="3260A0BC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4.7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განათავსოს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2.</w:t>
      </w:r>
      <w:r w:rsidR="00763A0C" w:rsidRPr="00763A0C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2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763A0C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იმგვარად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წინადადების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მოქმედების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მიაწოდოს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ყოველდღიური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შესახებ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ფოსტის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მისამართზე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oil2021@spa.gov.ge</w:t>
      </w:r>
    </w:p>
    <w:p w14:paraId="1EF2CFC9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4.8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641A111B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4.9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ასევე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განთავსებული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ნებისმიერი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570F36C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კონსოლიდირებული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ტენდერის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ფარგლებში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უზრუნველყოფს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პისტოლეტისა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ბალანსზე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მყოფი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რომელშიც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ჩასხმა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ავზის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ერთმანეთთან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7DB4BDA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ავტორიზებული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9DC1E83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4.12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დამონტაჟებამდე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პლასტიკური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ეტაპობრივად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----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საკუთარი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ხარჯებით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ბარათებით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დანერგვის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ნებართვის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წარდგენის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მიღება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№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ნავთობბაზების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.</w:t>
      </w:r>
    </w:p>
    <w:p w14:paraId="2C8B4AA7" w14:textId="77777777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შესაძლებელია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კომისიის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გამონაკლის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შემთხვევებში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76BBB1F2" w14:textId="189DD6B5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ავტოსატრანსპორტო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შეუძლებელი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მოხსნა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დაუშვებელია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თანხმობის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გარეშე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განახორციელოს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კომპონენტის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დემონტაჟი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რაიმე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ზემოქმედება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აღნიშნულის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შედეგად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მიყენებული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ზიანის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ანაზღაურება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9A6837B" w14:textId="3C7A5EA8" w:rsidR="005A5AFE" w:rsidRPr="004C5D91" w:rsidRDefault="003C25C5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lastRenderedPageBreak/>
        <w:br/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4.15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პასუხისმგებელია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ღირებულებასთან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დაკავშირებით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წარმოდგენილი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ინფორმაციის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სისწორეზე</w:t>
      </w:r>
      <w:r w:rsidR="005A5AFE"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240ED52F" w14:textId="667C0156" w:rsidR="005A5AFE" w:rsidRPr="004C5D91" w:rsidRDefault="005A5A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4.</w:t>
      </w:r>
      <w:r w:rsidR="003C25C5" w:rsidRPr="00341C6B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16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eastAsia="Times New Roman" w:cs="Calibri"/>
          <w:iCs/>
          <w:color w:val="000000"/>
          <w:sz w:val="20"/>
          <w:szCs w:val="20"/>
          <w:lang w:val="ka-GE"/>
        </w:rPr>
        <w:t>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გაფორმებიდან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მაგრამ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არაუადრეს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31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0D39DEEA" w14:textId="4DD92CA4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5180C169" w14:textId="4E1E4A11" w:rsidR="006177CF" w:rsidRPr="004C5D91" w:rsidRDefault="006177CF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5</w:t>
      </w:r>
      <w:r w:rsidRPr="004C5D91">
        <w:rPr>
          <w:rFonts w:asciiTheme="minorHAnsi" w:hAnsiTheme="minorHAnsi" w:cstheme="minorHAnsi"/>
          <w:b/>
          <w:iCs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b/>
          <w:iCs/>
          <w:color w:val="000000"/>
          <w:sz w:val="20"/>
          <w:szCs w:val="20"/>
          <w:lang w:val="ka-GE" w:eastAsia="x-none"/>
        </w:rPr>
        <w:t>ანგარიშსწორების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/>
        </w:rPr>
        <w:t>პირობები</w:t>
      </w:r>
    </w:p>
    <w:p w14:paraId="7B0C4CF5" w14:textId="77777777" w:rsidR="005A5AFE" w:rsidRPr="004C5D91" w:rsidRDefault="005A5AFE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5388B169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საფუძველზე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(C2)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უნაღდო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ფორმით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ეროვნულ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ვალუტაში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მოიცავს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საქართველოს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კანონმდებლობით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ყველა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გადასახადს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სახელმწიფო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სააგენტოს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3E0AE1EF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ობიექტის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პირობები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განისაზღვრება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N1-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28A7108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:</w:t>
      </w:r>
    </w:p>
    <w:p w14:paraId="541F0643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ავტომანქანის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გამართვისა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ავტომატური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იდენტიფიცირების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შემდგომში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/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მომდევნო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10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რიცხვისა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ასეთი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ითვალისწინებენ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შემდეგ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გარემოებას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(0,15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ლარით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ერთი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ლიტრი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საშუალო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არითმეტიკულ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ოდენობაზე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(CAV).</w:t>
      </w:r>
    </w:p>
    <w:p w14:paraId="454027AF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მაგალითი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: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(CAV)-0.15≥C1,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დასაწყისში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დადგენილ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(C1),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(CAV)-0.15&lt;C1,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მაშინ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უდრის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((CAV)-0.15)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ტოლ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სიდიდეს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493F3B44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5.3.2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შესყიდვისას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წარუდგენს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თითოეულ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ჯერზე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გასატანი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მარკის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გამოწერილ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გამოითვლება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ნომინალურ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ღირებულებაზე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დაყრდნობით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განსაზღვრული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მიხედვით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რომელიც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გატანის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დღისათვის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საცალო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რეალიზაციის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ქსელში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არსებულ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მინიმუმ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15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თეთრით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ნაკლები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</w:p>
    <w:p w14:paraId="19D17F9D" w14:textId="68F68D14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5.4.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წარმოდგენიდან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დაადასტუროს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იგი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უარი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თქვას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დადასტურებაზე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შესაბამისი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დასაბუთებით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.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(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ტალონი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),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საბარათე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აგაი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სისტემის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br/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მეშვეობით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„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პრემიუმის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“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ელექტრონული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ნავთობპროდუქტების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სპეციალურ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საგადასახადო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-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ფაქტურის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დადასტურებიდან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სამუშაო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დღის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41F5BA0" w14:textId="77777777" w:rsidR="00CD66FA" w:rsidRDefault="006177CF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5.5 </w:t>
      </w:r>
      <w:r w:rsidR="00CD66FA"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საწვავის სითხის სახით შესყიდვის შემთხვევაში, საანგარიშსწორებო ფასის დადგენისას გათვალისწინებულ უნდა იქნეს შემდეგი გარემოება: „პრემიუმის“ შესყიდვისას,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ანგარიშ- ფაქტურას, საწვავის გატანის დღეს. საანგარიშსწორებო ფასი </w:t>
      </w:r>
    </w:p>
    <w:p w14:paraId="1AD69FAF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</w:p>
    <w:p w14:paraId="68493D3E" w14:textId="77777777" w:rsidR="00CD66FA" w:rsidRDefault="00CD66FA" w:rsidP="00CD66FA">
      <w:pPr>
        <w:ind w:left="90"/>
        <w:jc w:val="both"/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</w:pPr>
      <w:r w:rsidRPr="00CD66FA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>გამოითვლება ნომინალურ ღირებულებაზე დაყრდნობით განსაზღვრული საანგარიშსწორებო ფასის მიხედვით, რომელიც უნდა იყოს საწვავის გატანის დღისათვის მიმწოდებლის საცალო რეალიზაციის ქსელში არსებულ ფასზე (CR) მინიმუმ 15 თეთრით ნაკლები.</w:t>
      </w:r>
      <w:r w:rsidRPr="00F448AB">
        <w:rPr>
          <w:rFonts w:ascii="Sylfaen" w:hAnsi="Sylfaen" w:cs="Sylfaen"/>
          <w:iCs/>
          <w:color w:val="000000"/>
          <w:lang w:val="ka-GE" w:eastAsia="x-none"/>
        </w:rPr>
        <w:t xml:space="preserve"> </w:t>
      </w:r>
      <w:r w:rsidR="00CB75F1" w:rsidRPr="00CB75F1">
        <w:rPr>
          <w:rFonts w:ascii="Sylfaen" w:hAnsi="Sylfaen" w:cs="Sylfaen"/>
          <w:iCs/>
          <w:color w:val="000000"/>
          <w:sz w:val="20"/>
          <w:szCs w:val="20"/>
          <w:lang w:val="ka-GE" w:eastAsia="x-none"/>
        </w:rPr>
        <w:t xml:space="preserve"> </w:t>
      </w:r>
    </w:p>
    <w:p w14:paraId="0C051B28" w14:textId="36B8BD77" w:rsidR="006177CF" w:rsidRPr="004C5D91" w:rsidRDefault="006177CF" w:rsidP="00CD66FA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5.6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იმ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შემთხვევაში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ორგანიზაციასა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შორის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ხორციელდება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დამატებითი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შეთანხმებების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მიმდინარე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სახელშეკრულებო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ყოველთვიურად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ასახვა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განხორციელებისას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მხარეები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ხელმძღვანელობენ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ოფიციალურ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ვებგვერდზე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გამოქვეყნებული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საანგარიშსწორებო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ფასით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3AEF93BD" w14:textId="77777777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5.7 2021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დეკემბრის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განმავლობაში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ანგარიშსწორება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უნდა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განხორციელდეს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არა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უგვიანეს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2022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იანვრის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ჩათვლით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F927AE1" w14:textId="37D16B8D" w:rsidR="006177CF" w:rsidRPr="004C5D91" w:rsidRDefault="006177CF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472F1CCF" w14:textId="77777777" w:rsidR="00527593" w:rsidRPr="004C5D91" w:rsidRDefault="00527593" w:rsidP="004C5D91">
      <w:pPr>
        <w:ind w:left="90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უფლებება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-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მოვალეობები</w:t>
      </w:r>
    </w:p>
    <w:p w14:paraId="75711CB8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6.1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10977FE6" w14:textId="2C4631E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6.1.1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ავტომანქნა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"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"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4C5D91"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="004C5D91"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F125227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6.1.2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აპრილისა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FF6DAD4" w14:textId="67C17C08" w:rsidR="005A5AFE" w:rsidRPr="004C5D91" w:rsidRDefault="005A5AFE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6.1.3 2021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პრემიუმის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დაემატა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აღსაჭურვი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აუცილებლობისა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ავტომობილებზე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გარკვეული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513D920" w14:textId="7DA942CC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ორგანიზაციისაგან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განაცხადის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გონივრულ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უსასყიდლოდ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57D83C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B3468DD" w14:textId="066D987D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მოახდინოს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D537D2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 </w:t>
      </w:r>
    </w:p>
    <w:p w14:paraId="68AFCFA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მისვლისთანავე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ხურდის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დაიშვება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465F30E2" w14:textId="3BBEA16C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ნომრიანი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უნომრო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CE3304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BF2BD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F80F0FD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70AA0FD8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6.2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მიმწოდებელი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ab/>
      </w:r>
    </w:p>
    <w:p w14:paraId="472ECDED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6.2.1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შეუჩეროს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მიწოდება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თუ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ორგანიზაციის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მიერ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5.4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პუნქტით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გადახდის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ვადები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იქნება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დარღვეული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699ECBB2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6.2.2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მოსთხოვოს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შემსყიდველს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წინამდებარე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ხელშეკრულებითა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სატენდერო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დოკუმენტაციით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გათვალისწინებული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ვალდებულებების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შესრულება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0BF95A43" w14:textId="06C8292E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6.2.3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უზრუნველყოს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საწვავის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გაცემა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მხოლოდ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დანართით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გათვალისწინებულ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ავტოგასამართ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სადგურებზე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,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მიუხედავად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მიმწოდებლის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სასაქონლო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iCs/>
          <w:color w:val="000000"/>
          <w:sz w:val="20"/>
          <w:szCs w:val="20"/>
          <w:lang w:val="ka-GE"/>
        </w:rPr>
        <w:t>ნიშნისა</w:t>
      </w:r>
      <w:r w:rsidRPr="004C5D91"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  <w:t>.</w:t>
      </w:r>
    </w:p>
    <w:p w14:paraId="1F742D19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780873B5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6.3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შემსყიდველი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ვალდებულია</w:t>
      </w: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741B8EA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603CF44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D7571E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ბრალეულობით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დაზიანების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ბოლოს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უკან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ინვოისის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წარდგენიდან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D9FD11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3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725F45E" w14:textId="77777777" w:rsidR="003C25C5" w:rsidRPr="0078346B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61C81C8" w14:textId="3A8990F7" w:rsidR="003C25C5" w:rsidRPr="0078346B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სწრაფად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ეფექტიანად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წარმართვის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78346B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მოთხოვნით</w:t>
      </w:r>
      <w:r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  <w:r w:rsidR="0078346B"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bookmarkStart w:id="0" w:name="_Hlk59611824"/>
      <w:r w:rsidR="0078346B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>ამასთან,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მიყვანა, მიმწოდებლის მიერ მითითებულ დროს.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გამო.</w:t>
      </w:r>
      <w:r w:rsidR="0078346B" w:rsidRPr="0078346B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bookmarkEnd w:id="0"/>
    </w:p>
    <w:p w14:paraId="4EABA20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9730417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სათანადო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გულისხმიერებითა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ითანამშრომლოს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მოსაზრებები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მოტივირებული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C70A64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3665E826" w14:textId="77777777" w:rsidR="00CD66FA" w:rsidRDefault="00CD66FA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8A77C95" w14:textId="5CBF6A82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შეასრულოს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C633FF6" w14:textId="18A82DAB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  <w:t>6.3.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ნებართვა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8EE94CE" w14:textId="77777777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0AEF81C4" w14:textId="64366465" w:rsidR="00527593" w:rsidRPr="004C5D91" w:rsidRDefault="00527593" w:rsidP="004C5D91">
      <w:pPr>
        <w:ind w:left="90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</w:pPr>
      <w:r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6.4 </w:t>
      </w:r>
      <w:r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შემსყიდველ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ი</w:t>
      </w:r>
      <w:r w:rsidR="005A5AFE"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 xml:space="preserve"> </w:t>
      </w:r>
      <w:r w:rsidR="005A5AFE" w:rsidRPr="004C5D91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უფლებამოსილია</w:t>
      </w:r>
      <w:r w:rsidR="005A5AFE" w:rsidRPr="004C5D91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ka-GE"/>
        </w:rPr>
        <w:t>:</w:t>
      </w:r>
    </w:p>
    <w:p w14:paraId="0D9B493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54C8C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4A84A0B" w14:textId="5F12C57F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ჩაატაროს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სპეციალისტის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დასკვნა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გაზიარებას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მოინდომებს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არჩეული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აკრედიტებული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ქონდეს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მსოფლიოში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აღიარებულის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სტატუსი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მასალები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გადაეცეს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მხრივ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272D859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წინააღმდეგ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განიხილავს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0F875BDF" w14:textId="77777777" w:rsidR="00A963FE" w:rsidRPr="004C5D91" w:rsidRDefault="00A963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p w14:paraId="3B799DA1" w14:textId="77777777" w:rsidR="003C25C5" w:rsidRPr="004C5D91" w:rsidRDefault="003C25C5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7.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პასუხისმგებლობა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დარღვევისას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43A0EFE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ხარვეზის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გადაცილების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დააკისროს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0,2%-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02100B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გადაუხდელი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0.01%-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D240C2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ძირითადი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AF2C7B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5EE4EDB4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8.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უზრუნველყოფის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გარანტიები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br/>
      </w:r>
    </w:p>
    <w:p w14:paraId="0F80090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bookmarkStart w:id="1" w:name="_Hlk59465234"/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8.1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მინიჭებული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ადასტურებენ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მომენტში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შეთანხმებულნი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რეპუტაციისა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საქმიანობის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უარს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ამბობს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თავისუფლდება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აღემატება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200 000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ორასი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ლარს</w:t>
      </w:r>
    </w:p>
    <w:bookmarkEnd w:id="1"/>
    <w:p w14:paraId="3DE63372" w14:textId="0FEE0087" w:rsidR="003C25C5" w:rsidRDefault="003C25C5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3896EF1E" w14:textId="77777777" w:rsidR="004C5D91" w:rsidRPr="004C5D91" w:rsidRDefault="004C5D91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3506C36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9.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მოქმედების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7F543E9C" w14:textId="3550D920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9.1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ხელმოწერისთანავე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</w:t>
      </w:r>
      <w:r w:rsidR="00A713D9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22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</w:p>
    <w:p w14:paraId="5DF2F58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CC357C6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10.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შეფერხება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7D0B2530" w14:textId="554603D5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10.1</w:t>
      </w:r>
      <w:r w:rsidRPr="004C5D91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პროცესში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წააწყდებიან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რაიმე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ხელშემშლელ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რომელთა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ფერხდება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შემსყიდველია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ფაქტის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ხანგრძლივობის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მიმღებმა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რაც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შეიძლება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მოკლე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მიღებული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გარემოებებთან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დაკავშირებით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მეშვეობით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ხოლო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ეხება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საჯარო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განცხადება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სოციალურ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ქსელში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ნებისმიერ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 xml:space="preserve"> საკომუნიკაციო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წყაროში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საკმარისია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როგორც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აღნიშნული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მუხლით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გათვალისწინებული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უზრუნველყოფა</w:t>
      </w:r>
      <w:r w:rsidR="00C5674B">
        <w:rPr>
          <w:rFonts w:ascii="Sylfaen" w:hAnsi="Sylfaen" w:cs="Sylfaen"/>
          <w:sz w:val="20"/>
          <w:szCs w:val="20"/>
          <w:lang w:val="ka-GE" w:eastAsia="x-none"/>
        </w:rPr>
        <w:t>.</w:t>
      </w:r>
    </w:p>
    <w:p w14:paraId="2F9E8F9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10.2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შეთანხმდებიან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გაგრძელების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გაფორმდეს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შეტანის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გზით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70F8202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79F72347" w14:textId="77777777" w:rsidR="003C25C5" w:rsidRPr="004C5D91" w:rsidRDefault="003C25C5" w:rsidP="004C5D91">
      <w:pPr>
        <w:ind w:left="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11.</w:t>
      </w:r>
      <w:r w:rsidRPr="004C5D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</w:rPr>
        <w:t>დაუძლეველი</w:t>
      </w:r>
      <w:r w:rsidRPr="004C5D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</w:rPr>
        <w:t>ძალა</w:t>
      </w:r>
      <w:r w:rsidRPr="004C5D91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4C5D91">
        <w:rPr>
          <w:rFonts w:ascii="Sylfaen" w:hAnsi="Sylfaen" w:cs="Sylfaen"/>
          <w:b/>
          <w:sz w:val="20"/>
          <w:szCs w:val="20"/>
        </w:rPr>
        <w:t>ფორს</w:t>
      </w:r>
      <w:r w:rsidRPr="004C5D91">
        <w:rPr>
          <w:rFonts w:asciiTheme="minorHAnsi" w:hAnsiTheme="minorHAnsi" w:cstheme="minorHAnsi"/>
          <w:b/>
          <w:sz w:val="20"/>
          <w:szCs w:val="20"/>
        </w:rPr>
        <w:t>-</w:t>
      </w:r>
      <w:r w:rsidRPr="004C5D91">
        <w:rPr>
          <w:rFonts w:ascii="Sylfaen" w:hAnsi="Sylfaen" w:cs="Sylfaen"/>
          <w:b/>
          <w:sz w:val="20"/>
          <w:szCs w:val="20"/>
        </w:rPr>
        <w:t>მაჟორი</w:t>
      </w:r>
      <w:r w:rsidRPr="004C5D91">
        <w:rPr>
          <w:rFonts w:asciiTheme="minorHAnsi" w:hAnsiTheme="minorHAnsi" w:cstheme="minorHAnsi"/>
          <w:b/>
          <w:sz w:val="20"/>
          <w:szCs w:val="20"/>
        </w:rPr>
        <w:t>)</w:t>
      </w:r>
      <w:r w:rsidRPr="004C5D91">
        <w:rPr>
          <w:rFonts w:asciiTheme="minorHAnsi" w:hAnsiTheme="minorHAnsi" w:cstheme="minorHAnsi"/>
          <w:b/>
          <w:sz w:val="20"/>
          <w:szCs w:val="20"/>
        </w:rPr>
        <w:br/>
      </w:r>
    </w:p>
    <w:p w14:paraId="19115F3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11.1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პასუხისმგებელნი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თავიანთი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სრულ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გამოწვეულია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დაუძლეველი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ძალით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უშუალო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ზემოქმედებას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ახდენენ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შესრულებაზე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გადაიწევს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შესაბამისი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დროით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გარემოებათა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4A7DB32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11.2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დადგომის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რომლისთვისაც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შეუძლებელი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ხდება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პირველი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შესაძლებლობისთანავე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ასეთი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გამგზავნი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მიიღებს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მხარისაგან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პასუხს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იგი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თავისი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შეხედულებისამებრ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მიზანშეწონილობისა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შესაძლებლობის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მიხედვით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აგრძელებს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ცდილობს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გამონახოს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ისეთი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ალტერნატიული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ხერხები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რომლებიც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დამოუკიდებელი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იქნებიან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გარემოებებისაგან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534E4BD6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11.3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სახელშეკრულებო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მთლიანი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ნაწილობრივი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პირობები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მდგომარეობის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შეწყვიტენ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ხელშეკრულებას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აქვთ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კომპენსაციის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მოთხოვნის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7DC02FD3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11.4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არსებობა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დადასტურებულ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სახელმწიფო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ორგანოს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50F79EBF" w14:textId="7A4EFFD9" w:rsidR="003C25C5" w:rsidRDefault="003C25C5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3BA2137" w14:textId="56991EB5" w:rsidR="005A4CC4" w:rsidRDefault="005A4CC4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B3BFCE4" w14:textId="77777777" w:rsidR="005A4CC4" w:rsidRPr="005A4CC4" w:rsidRDefault="005A4CC4" w:rsidP="004C5D91">
      <w:pPr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691F135" w14:textId="77777777" w:rsidR="003C25C5" w:rsidRPr="004C5D91" w:rsidRDefault="003C25C5" w:rsidP="004C5D91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>12.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კონტროლი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67DF66B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073E92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კომისიამ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პირმა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შეადგინოს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9C5186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სატელეფონო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გამოსწორება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შეცვლა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45CB9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მოწოდებული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ექსპერტიზა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5A0FAD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აღმოფხვრასთან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ხელახალ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ანაზღაურება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BC4A5E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21E9DC3" w14:textId="77777777" w:rsidR="003C25C5" w:rsidRPr="004C5D91" w:rsidRDefault="003C25C5" w:rsidP="004C5D91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13.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შეწყვეტა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შეტანა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5B9716CF" w14:textId="53DE0E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E52DC4A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მომართვის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იმსჯელოს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პროპორციულობის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მიზანშეწონილობისა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თანაზომიერების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BD9DB99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რეკომენდაციის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წყვეტს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სასარგებლოდ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საჯარიმო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შემდეგნაირად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 „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FCA58D1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13.4.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5%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0BE3AC5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13.5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ცალმხრივად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შეწყვიტოს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3CE1602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13.5.1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გაკოტრების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2D335233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13.6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ცალკეული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შესრულებისაგან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4E53CA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13.7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შეტანა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დადასტურებული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წარმომადგენლის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955A40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13.8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შეიძლება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ვადამდე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შეწყდეს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</w:p>
    <w:p w14:paraId="35813DB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>13.8.1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ორმხრივი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კომისიის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lang w:val="ka-GE"/>
        </w:rPr>
        <w:t>რეკომენდაციით</w:t>
      </w:r>
      <w:r w:rsidRPr="004C5D9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A2A35C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05EF7E2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</w:rPr>
        <w:t>14.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სადაო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საკითხების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გადაწყვეტა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5658369F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წამოჭრილი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დავები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აზრთა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სხვადასხვაობა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ერთობლივი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მოლაპარაკების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1346156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მიუღწევლობის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მიმართავენ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სასამართლოს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186CD80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B867640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15.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კონფიდენციალურობა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00734B6C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15.1 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ვალდებულნი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გაუფრთხილდნენ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საკუთრებას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გახადონ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პირთათვის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ცნობილი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კონფიდენციალურად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2211D5D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რჩება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დამთავრების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B705C4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B558C28" w14:textId="77777777" w:rsidR="003C25C5" w:rsidRPr="004C5D91" w:rsidRDefault="003C25C5" w:rsidP="004C5D91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16.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  <w:r w:rsidRPr="004C5D9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3BEE98F2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16.1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გადასცეს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მოვალეობები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მეორე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B6E6184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16.2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ურთიერთობაში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მოქმედებენ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თავიანთი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რისკით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49FEA7B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16.3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ქართულ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ენაზე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65F34F3E" w14:textId="77777777" w:rsidR="003C25C5" w:rsidRPr="004C5D91" w:rsidRDefault="003C25C5" w:rsidP="004C5D91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16.4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ფორმითაა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4C5D9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4C5D9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33E034" w14:textId="08DDD8DB" w:rsidR="003C25C5" w:rsidRDefault="003C25C5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41D4F312" w14:textId="77777777" w:rsidR="005A4CC4" w:rsidRPr="005A4CC4" w:rsidRDefault="005A4CC4" w:rsidP="004C5D91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</w:p>
    <w:p w14:paraId="5B2D0D32" w14:textId="77777777" w:rsidR="003C25C5" w:rsidRPr="004C5D91" w:rsidRDefault="003C25C5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17.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3C25C5" w:rsidRPr="004C5D91" w14:paraId="1211D18E" w14:textId="77777777" w:rsidTr="004C5D91">
        <w:tc>
          <w:tcPr>
            <w:tcW w:w="5210" w:type="dxa"/>
          </w:tcPr>
          <w:p w14:paraId="6A601CFD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04451059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ermStart w:id="1502808132" w:edGrp="everyone" w:displacedByCustomXml="next"/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285624481"/>
              <w:placeholder>
                <w:docPart w:val="071667EB0C204A8883CD4B13435E3E85"/>
              </w:placeholder>
            </w:sdtPr>
            <w:sdtEndPr>
              <w:rPr>
                <w:rStyle w:val="TENDER"/>
              </w:rPr>
            </w:sdtEndPr>
            <w:sdtContent>
              <w:p w14:paraId="6890D22A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16DB7911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7CC0328D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74603FF5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2B829A35" w14:textId="77777777" w:rsidR="003C25C5" w:rsidRPr="004C5D91" w:rsidRDefault="003C25C5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sdtContent>
          </w:sdt>
          <w:permEnd w:id="1502808132"/>
          <w:p w14:paraId="4C62B500" w14:textId="77777777" w:rsidR="003C25C5" w:rsidRPr="004C5D91" w:rsidRDefault="003C25C5" w:rsidP="004C5D91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01C6A15D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3C291087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0E6BD72D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5A2A9271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2E40E2A0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0A42EB58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444B52EE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14:paraId="18B944A3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168AE255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6919846F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12FA80F3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2F31AFF6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</w:p>
          <w:p w14:paraId="2038475C" w14:textId="5DF3FDBA" w:rsidR="003C25C5" w:rsidRPr="004C5D91" w:rsidRDefault="00B02568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გიორგი აიოზბა</w:t>
            </w:r>
          </w:p>
          <w:p w14:paraId="2A1669D7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</w:p>
          <w:p w14:paraId="38E739A5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199B2EEF" w14:textId="77777777" w:rsidR="003C25C5" w:rsidRPr="004C5D91" w:rsidRDefault="003C25C5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</w:p>
          <w:p w14:paraId="71643EF1" w14:textId="77777777" w:rsidR="003C25C5" w:rsidRPr="004C5D91" w:rsidRDefault="003C25C5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2DCFA5A1" w14:textId="77777777" w:rsidR="003C25C5" w:rsidRPr="004C5D91" w:rsidRDefault="003C25C5" w:rsidP="004C5D91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</w:tbl>
    <w:p w14:paraId="35A6E852" w14:textId="77777777" w:rsidR="00455BAA" w:rsidRPr="004C5D91" w:rsidRDefault="00455BAA" w:rsidP="004C5D91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</w:p>
    <w:p w14:paraId="20FD8374" w14:textId="77777777" w:rsidR="00455BAA" w:rsidRPr="004C5D91" w:rsidRDefault="00455BAA" w:rsidP="004C5D91">
      <w:pPr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r w:rsidRPr="004C5D9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br w:type="page"/>
      </w:r>
    </w:p>
    <w:p w14:paraId="3EC94DE0" w14:textId="5F2B7392" w:rsidR="00EF45C3" w:rsidRPr="004C5D91" w:rsidRDefault="00EF45C3" w:rsidP="004C5D91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permStart w:id="1093805172" w:edGrp="everyone"/>
      <w:r w:rsidRPr="004C5D91">
        <w:rPr>
          <w:rFonts w:ascii="Sylfaen" w:hAnsi="Sylfaen" w:cs="Sylfaen"/>
          <w:b/>
          <w:color w:val="000000"/>
          <w:sz w:val="20"/>
          <w:szCs w:val="20"/>
          <w:highlight w:val="yellow"/>
          <w:lang w:val="ka-GE"/>
        </w:rPr>
        <w:lastRenderedPageBreak/>
        <w:t>დანართი</w:t>
      </w:r>
      <w:r w:rsidRPr="004C5D9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t xml:space="preserve"> №1</w:t>
      </w:r>
    </w:p>
    <w:p w14:paraId="4BBD71B3" w14:textId="77777777" w:rsidR="00EF45C3" w:rsidRPr="004C5D91" w:rsidRDefault="00EF45C3" w:rsidP="004C5D91">
      <w:pPr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20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877280526"/>
          <w:placeholder>
            <w:docPart w:val="788C10C036D24D0CA21FA24EFCA26C38"/>
          </w:placeholder>
        </w:sdtPr>
        <w:sdtEndPr>
          <w:rPr>
            <w:rStyle w:val="TENDER"/>
          </w:rPr>
        </w:sdtEndPr>
        <w:sdtContent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t>___</w:t>
          </w:r>
        </w:sdtContent>
      </w:sdt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  </w:t>
      </w:r>
      <w:r w:rsidRPr="004C5D91">
        <w:rPr>
          <w:rFonts w:ascii="Sylfaen" w:hAnsi="Sylfaen" w:cs="Sylfaen"/>
          <w:b/>
          <w:sz w:val="20"/>
          <w:szCs w:val="20"/>
          <w:highlight w:val="yellow"/>
          <w:lang w:val="ka-GE"/>
        </w:rPr>
        <w:t>წლის</w:t>
      </w:r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“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48094915"/>
          <w:placeholder>
            <w:docPart w:val="5AEA2A407F664C219E1B9824EC89DD0C"/>
          </w:placeholder>
        </w:sdtPr>
        <w:sdtEndPr>
          <w:rPr>
            <w:rStyle w:val="TENDER"/>
          </w:rPr>
        </w:sdtEndPr>
        <w:sdtContent>
          <w:bookmarkStart w:id="2" w:name="Text6"/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Text6"/>
                <w:enabled/>
                <w:calcOnExit w:val="0"/>
                <w:textInput>
                  <w:default w:val="რიცხვი"/>
                </w:textInput>
              </w:ffData>
            </w:fldCha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4C5D91">
            <w:rPr>
              <w:rStyle w:val="TENDER"/>
              <w:rFonts w:cs="Sylfaen"/>
              <w:szCs w:val="20"/>
              <w:highlight w:val="yellow"/>
              <w:lang w:val="ka-GE"/>
            </w:rPr>
            <w:t>რიცხვი</w: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  <w:bookmarkEnd w:id="2"/>
        </w:sdtContent>
      </w:sdt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”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04145887"/>
          <w:placeholder>
            <w:docPart w:val="839C929976A84A06B19881B6CC178A8E"/>
          </w:placeholder>
        </w:sdtPr>
        <w:sdtEndPr>
          <w:rPr>
            <w:rStyle w:val="TENDER"/>
          </w:rPr>
        </w:sdtEndPr>
        <w:sdtContent>
          <w:r w:rsidRPr="004C5D91">
            <w:rPr>
              <w:rStyle w:val="TENDER"/>
              <w:rFonts w:cs="Sylfaen"/>
              <w:szCs w:val="20"/>
              <w:highlight w:val="yellow"/>
              <w:lang w:val="ka-GE"/>
            </w:rPr>
            <w:t>თვე</w:t>
          </w:r>
        </w:sdtContent>
      </w:sdt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” #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053812031"/>
          <w:placeholder>
            <w:docPart w:val="96F32F88630C45468DF2CF351FA2679D"/>
          </w:placeholder>
        </w:sdtPr>
        <w:sdtEndPr>
          <w:rPr>
            <w:rStyle w:val="TENDER"/>
          </w:rPr>
        </w:sdtEndPr>
        <w:sdtContent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"/>
                <w:enabled/>
                <w:calcOnExit w:val="0"/>
                <w:textInput>
                  <w:default w:val="ნომერი"/>
                </w:textInput>
              </w:ffData>
            </w:fldCha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4C5D91">
            <w:rPr>
              <w:rStyle w:val="TENDER"/>
              <w:rFonts w:cs="Sylfaen"/>
              <w:szCs w:val="20"/>
              <w:highlight w:val="yellow"/>
              <w:lang w:val="ka-GE"/>
            </w:rPr>
            <w:t>ნომერი</w:t>
          </w:r>
          <w:r w:rsidRPr="004C5D9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</w:sdtContent>
      </w:sdt>
    </w:p>
    <w:tbl>
      <w:tblPr>
        <w:tblpPr w:leftFromText="180" w:rightFromText="180" w:vertAnchor="text" w:horzAnchor="page" w:tblpX="401" w:tblpY="191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1318"/>
        <w:gridCol w:w="1541"/>
        <w:gridCol w:w="1039"/>
        <w:gridCol w:w="1440"/>
        <w:gridCol w:w="900"/>
        <w:gridCol w:w="1440"/>
        <w:gridCol w:w="1719"/>
        <w:gridCol w:w="1560"/>
      </w:tblGrid>
      <w:tr w:rsidR="00EF45C3" w:rsidRPr="004C5D91" w14:paraId="6E2FC95C" w14:textId="77777777" w:rsidTr="0096400E">
        <w:trPr>
          <w:trHeight w:val="534"/>
        </w:trPr>
        <w:tc>
          <w:tcPr>
            <w:tcW w:w="309" w:type="dxa"/>
            <w:vAlign w:val="center"/>
          </w:tcPr>
          <w:p w14:paraId="3DBFCC60" w14:textId="77777777" w:rsidR="00EF45C3" w:rsidRPr="004C5D91" w:rsidRDefault="00EF45C3" w:rsidP="004C5D91">
            <w:pPr>
              <w:ind w:left="-180" w:right="-10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#</w:t>
            </w:r>
          </w:p>
        </w:tc>
        <w:tc>
          <w:tcPr>
            <w:tcW w:w="1318" w:type="dxa"/>
            <w:vAlign w:val="center"/>
          </w:tcPr>
          <w:p w14:paraId="02104B62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</w:tc>
        <w:tc>
          <w:tcPr>
            <w:tcW w:w="1541" w:type="dxa"/>
            <w:vAlign w:val="center"/>
          </w:tcPr>
          <w:p w14:paraId="46288D2C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ძირითადი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მახასიათებლები</w:t>
            </w:r>
          </w:p>
        </w:tc>
        <w:tc>
          <w:tcPr>
            <w:tcW w:w="1039" w:type="dxa"/>
            <w:vAlign w:val="center"/>
          </w:tcPr>
          <w:p w14:paraId="1CBCAF06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წარმოშობის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ქვეყანა</w:t>
            </w:r>
          </w:p>
        </w:tc>
        <w:tc>
          <w:tcPr>
            <w:tcW w:w="1440" w:type="dxa"/>
            <w:vAlign w:val="center"/>
          </w:tcPr>
          <w:p w14:paraId="0D934217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რაოდენობა</w:t>
            </w:r>
          </w:p>
        </w:tc>
        <w:tc>
          <w:tcPr>
            <w:tcW w:w="900" w:type="dxa"/>
            <w:vAlign w:val="center"/>
          </w:tcPr>
          <w:p w14:paraId="655B15B7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ერთეულის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ფასი</w:t>
            </w:r>
          </w:p>
          <w:p w14:paraId="725CF182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440" w:type="dxa"/>
            <w:vAlign w:val="center"/>
          </w:tcPr>
          <w:p w14:paraId="72A9F4DF" w14:textId="77777777" w:rsidR="00EF45C3" w:rsidRPr="004C5D91" w:rsidRDefault="00EF45C3" w:rsidP="004C5D91">
            <w:pPr>
              <w:ind w:left="-107"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საერთო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ღირებულება</w:t>
            </w:r>
          </w:p>
          <w:p w14:paraId="7D23F789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67DC2B98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ადგილი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81448F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ვადები</w:t>
            </w:r>
          </w:p>
        </w:tc>
      </w:tr>
      <w:tr w:rsidR="00EF45C3" w:rsidRPr="004C5D91" w14:paraId="02ED153F" w14:textId="77777777" w:rsidTr="0096400E">
        <w:trPr>
          <w:trHeight w:val="78"/>
        </w:trPr>
        <w:tc>
          <w:tcPr>
            <w:tcW w:w="309" w:type="dxa"/>
            <w:vAlign w:val="center"/>
          </w:tcPr>
          <w:p w14:paraId="3A4CBD17" w14:textId="77777777" w:rsidR="00EF45C3" w:rsidRPr="004C5D91" w:rsidRDefault="00EF45C3" w:rsidP="004C5D91">
            <w:pPr>
              <w:ind w:left="-180" w:right="-106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1</w:t>
            </w:r>
          </w:p>
        </w:tc>
        <w:tc>
          <w:tcPr>
            <w:tcW w:w="1318" w:type="dxa"/>
            <w:vAlign w:val="center"/>
          </w:tcPr>
          <w:p w14:paraId="2CFF0023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Efix Euro Premium</w:t>
            </w:r>
          </w:p>
        </w:tc>
        <w:tc>
          <w:tcPr>
            <w:tcW w:w="1541" w:type="dxa"/>
            <w:vAlign w:val="center"/>
          </w:tcPr>
          <w:p w14:paraId="4DB4FDF4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RON 95</w:t>
            </w:r>
          </w:p>
        </w:tc>
        <w:tc>
          <w:tcPr>
            <w:tcW w:w="1039" w:type="dxa"/>
            <w:vAlign w:val="center"/>
          </w:tcPr>
          <w:p w14:paraId="337F5F2B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რუმინეთი</w:t>
            </w:r>
          </w:p>
        </w:tc>
        <w:tc>
          <w:tcPr>
            <w:tcW w:w="1440" w:type="dxa"/>
            <w:vAlign w:val="center"/>
          </w:tcPr>
          <w:p w14:paraId="3872D32E" w14:textId="77777777" w:rsidR="00EF45C3" w:rsidRPr="004C5D91" w:rsidRDefault="00EF45C3" w:rsidP="004C5D91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3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ლიტრი</w:t>
            </w:r>
          </w:p>
        </w:tc>
        <w:tc>
          <w:tcPr>
            <w:tcW w:w="900" w:type="dxa"/>
            <w:vAlign w:val="center"/>
          </w:tcPr>
          <w:sdt>
            <w:sdtPr>
              <w:rPr>
                <w:rStyle w:val="a0"/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id w:val="-806704304"/>
              <w:placeholder>
                <w:docPart w:val="E69156A30C8F48028F629BD40BBC3CD9"/>
              </w:placeholder>
            </w:sdtPr>
            <w:sdtEndPr>
              <w:rPr>
                <w:rStyle w:val="a0"/>
              </w:rPr>
            </w:sdtEndPr>
            <w:sdtContent>
              <w:p w14:paraId="281C6E65" w14:textId="77777777" w:rsidR="00EF45C3" w:rsidRPr="004C5D91" w:rsidRDefault="00785237" w:rsidP="004C5D91">
                <w:pPr>
                  <w:ind w:left="-108" w:right="-65"/>
                  <w:jc w:val="both"/>
                  <w:rPr>
                    <w:rFonts w:asciiTheme="minorHAnsi" w:hAnsiTheme="minorHAnsi" w:cstheme="minorHAnsi"/>
                    <w:b/>
                    <w:sz w:val="20"/>
                    <w:szCs w:val="20"/>
                    <w:highlight w:val="yellow"/>
                    <w:lang w:val="ka-GE"/>
                  </w:rPr>
                </w:pPr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highlight w:val="yellow"/>
                      <w:lang w:val="ka-GE"/>
                    </w:rPr>
                    <w:id w:val="-2082434178"/>
                    <w:placeholder>
                      <w:docPart w:val="D0A2F462B01C4A88B05BC8C858A93B8C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instrText xml:space="preserve"> FORMTEXT </w:instrTex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separate"/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EF45C3" w:rsidRPr="004C5D9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end"/>
                    </w:r>
                  </w:sdtContent>
                </w:sdt>
                <w:r w:rsidR="00EF45C3" w:rsidRPr="004C5D91">
                  <w:rPr>
                    <w:rStyle w:val="a"/>
                    <w:rFonts w:asciiTheme="minorHAnsi" w:hAnsiTheme="minorHAnsi" w:cstheme="minorHAnsi"/>
                    <w:sz w:val="20"/>
                    <w:szCs w:val="20"/>
                    <w:highlight w:val="yellow"/>
                    <w:lang w:val="ka-GE"/>
                  </w:rPr>
                  <w:t xml:space="preserve"> </w:t>
                </w:r>
              </w:p>
            </w:sdtContent>
          </w:sdt>
        </w:tc>
        <w:tc>
          <w:tcPr>
            <w:tcW w:w="1440" w:type="dxa"/>
            <w:vAlign w:val="center"/>
          </w:tcPr>
          <w:p w14:paraId="65C3D4A2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4"/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ლარი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4C130AE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ავტოგასამართი</w:t>
            </w:r>
          </w:p>
          <w:p w14:paraId="22755748" w14:textId="77777777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სადგურები</w:t>
            </w:r>
            <w:r w:rsidRPr="004C5D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თანდართული</w:t>
            </w:r>
            <w:r w:rsidRPr="004C5D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სიის</w:t>
            </w:r>
            <w:r w:rsidRPr="004C5D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მიხედვით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2375B" w14:textId="1D7849EF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ხელშეკრულების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გაფორმების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თარიღიდან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,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მაგრამ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არაუადრეს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202</w:t>
            </w:r>
            <w:r w:rsidR="00EB3170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1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წლის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1 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იანვრიდან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0C325B81" w14:textId="2723A2DD" w:rsidR="00EF45C3" w:rsidRPr="004C5D91" w:rsidRDefault="00EF45C3" w:rsidP="004C5D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31.1</w:t>
            </w:r>
            <w:r w:rsidRPr="004C5D91">
              <w:rPr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t>2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.202</w:t>
            </w:r>
            <w:r w:rsidR="00CE566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1</w:t>
            </w:r>
            <w:r w:rsidRPr="004C5D9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-</w:t>
            </w:r>
            <w:r w:rsidRPr="004C5D9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მდე</w:t>
            </w:r>
          </w:p>
        </w:tc>
      </w:tr>
    </w:tbl>
    <w:p w14:paraId="5C54B9E6" w14:textId="77777777" w:rsidR="00EF45C3" w:rsidRPr="004C5D91" w:rsidRDefault="00EF45C3" w:rsidP="004C5D91">
      <w:pPr>
        <w:ind w:left="180" w:right="576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val="ka-GE"/>
        </w:rPr>
      </w:pPr>
    </w:p>
    <w:p w14:paraId="396C863F" w14:textId="77777777" w:rsidR="00EF45C3" w:rsidRPr="004C5D91" w:rsidRDefault="00EF45C3" w:rsidP="004C5D91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0539CEA7" w14:textId="77777777" w:rsidR="00EF45C3" w:rsidRPr="004C5D91" w:rsidRDefault="00EF45C3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რეკვიზიტები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EF45C3" w:rsidRPr="004C5D91" w14:paraId="11341F80" w14:textId="77777777" w:rsidTr="0096400E">
        <w:tc>
          <w:tcPr>
            <w:tcW w:w="4709" w:type="dxa"/>
          </w:tcPr>
          <w:p w14:paraId="15B99F6F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0D2612BC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376136486"/>
              <w:placeholder>
                <w:docPart w:val="9DE3B9F168B94B8489498A5DE00015F1"/>
              </w:placeholder>
            </w:sdtPr>
            <w:sdtEndPr>
              <w:rPr>
                <w:rStyle w:val="TENDER"/>
              </w:rPr>
            </w:sdtEndPr>
            <w:sdtContent>
              <w:p w14:paraId="08A96CA0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66B8DDAF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5D1D7F2E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4FA4E42C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03D24B5F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: </w:t>
                </w:r>
              </w:p>
            </w:sdtContent>
          </w:sdt>
          <w:p w14:paraId="35A237C1" w14:textId="77777777" w:rsidR="00EF45C3" w:rsidRPr="004C5D91" w:rsidRDefault="00EF45C3" w:rsidP="004C5D91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2B41C27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14CD9FBB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2F75764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4846E46C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62B5D547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74C4010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1E68232A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51" w:type="dxa"/>
          </w:tcPr>
          <w:p w14:paraId="1C19CFF6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254BD1B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68B8CF37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14F24F3E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2ED6C455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0036BD4F" w14:textId="68B07B0D" w:rsidR="00EF45C3" w:rsidRPr="00B02568" w:rsidRDefault="00B02568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02568">
              <w:rPr>
                <w:b/>
                <w:bCs/>
                <w:sz w:val="20"/>
                <w:szCs w:val="20"/>
                <w:highlight w:val="yellow"/>
                <w:lang w:val="ka-GE"/>
              </w:rPr>
              <w:t>გიორგი აიოზბა</w:t>
            </w:r>
          </w:p>
          <w:p w14:paraId="4F093DAA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308F84EB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0CEAEB4A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ტულეკოვი</w:t>
            </w:r>
          </w:p>
          <w:p w14:paraId="2B51270A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6353641A" w14:textId="77777777" w:rsidR="00EF45C3" w:rsidRPr="004C5D91" w:rsidRDefault="00EF45C3" w:rsidP="004C5D91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0D667C0" w14:textId="77777777" w:rsidR="00EF45C3" w:rsidRPr="004C5D91" w:rsidRDefault="00EF45C3" w:rsidP="004C5D91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3C56D981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6AE2ED40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1EB4A84A" w14:textId="1182007F" w:rsidR="00EF45C3" w:rsidRPr="004C5D91" w:rsidRDefault="00EF45C3" w:rsidP="004C5D91">
      <w:pPr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br w:type="page"/>
      </w:r>
    </w:p>
    <w:p w14:paraId="4359BCA9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13A8D210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4E8F659C" w14:textId="77777777" w:rsidR="00EF45C3" w:rsidRPr="004C5D91" w:rsidRDefault="00EF45C3" w:rsidP="004C5D91">
      <w:pPr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r w:rsidRPr="004C5D91">
        <w:rPr>
          <w:rFonts w:ascii="Sylfaen" w:hAnsi="Sylfaen" w:cs="Sylfaen"/>
          <w:b/>
          <w:sz w:val="20"/>
          <w:szCs w:val="20"/>
          <w:highlight w:val="yellow"/>
          <w:lang w:val="ka-GE"/>
        </w:rPr>
        <w:t>დანართი</w:t>
      </w:r>
      <w:r w:rsidRPr="004C5D9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№3</w:t>
      </w:r>
    </w:p>
    <w:p w14:paraId="6E39FB8B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სატენდერო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წინადადებით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წარმოდგენილი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სადგურების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ჩამონათვალი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რომელზეც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კონსოლიდირებული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ტენდერის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ფარგლებში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უნდა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მოხდეს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საწვავის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მიწოდება</w:t>
      </w:r>
    </w:p>
    <w:p w14:paraId="4173F696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მიმწიდებლის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ქსელში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არსებული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ყველა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სადგური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რომელიც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შესაბამისი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წესით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არის</w:t>
      </w:r>
      <w:r w:rsidRPr="004C5D9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sz w:val="20"/>
          <w:szCs w:val="20"/>
          <w:highlight w:val="yellow"/>
          <w:lang w:val="ka-GE"/>
        </w:rPr>
        <w:t>აღჭურვილი</w:t>
      </w:r>
    </w:p>
    <w:p w14:paraId="18C7B255" w14:textId="77777777" w:rsidR="00EF45C3" w:rsidRPr="004C5D91" w:rsidRDefault="00EF45C3" w:rsidP="004C5D91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4011388D" w14:textId="77777777" w:rsidR="00EF45C3" w:rsidRPr="004C5D91" w:rsidRDefault="00EF45C3" w:rsidP="004C5D91">
      <w:pPr>
        <w:pStyle w:val="Heading1"/>
        <w:spacing w:before="163"/>
        <w:ind w:left="0"/>
        <w:jc w:val="both"/>
        <w:rPr>
          <w:rFonts w:asciiTheme="minorHAnsi" w:hAnsiTheme="minorHAnsi" w:cstheme="minorHAnsi"/>
          <w:highlight w:val="yellow"/>
          <w:lang w:val="ka-GE"/>
        </w:rPr>
      </w:pPr>
    </w:p>
    <w:p w14:paraId="6FB3529C" w14:textId="77777777" w:rsidR="00EF45C3" w:rsidRPr="004C5D91" w:rsidRDefault="00EF45C3" w:rsidP="004C5D91">
      <w:pPr>
        <w:pStyle w:val="Heading1"/>
        <w:spacing w:before="163"/>
        <w:ind w:left="0"/>
        <w:jc w:val="both"/>
        <w:rPr>
          <w:rFonts w:asciiTheme="minorHAnsi" w:hAnsiTheme="minorHAnsi" w:cstheme="minorHAnsi"/>
          <w:highlight w:val="yellow"/>
          <w:lang w:val="ka-GE"/>
        </w:rPr>
      </w:pPr>
    </w:p>
    <w:p w14:paraId="715CEA85" w14:textId="77777777" w:rsidR="00EF45C3" w:rsidRPr="004C5D91" w:rsidRDefault="00EF45C3" w:rsidP="004C5D91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</w:rPr>
      </w:pP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მხარეთა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 xml:space="preserve"> </w:t>
      </w:r>
      <w:r w:rsidRPr="004C5D9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ka-GE"/>
        </w:rPr>
        <w:t>რეკვიზიტები</w:t>
      </w:r>
      <w:r w:rsidRPr="004C5D9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EF45C3" w:rsidRPr="004C5D91" w14:paraId="4DE284E3" w14:textId="77777777" w:rsidTr="0096400E">
        <w:tc>
          <w:tcPr>
            <w:tcW w:w="4709" w:type="dxa"/>
          </w:tcPr>
          <w:p w14:paraId="149DD267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059D640E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2100281769"/>
              <w:placeholder>
                <w:docPart w:val="8F957A7171644B2B871BA211F99BDB44"/>
              </w:placeholder>
            </w:sdtPr>
            <w:sdtEndPr>
              <w:rPr>
                <w:rStyle w:val="TENDER"/>
              </w:rPr>
            </w:sdtEndPr>
            <w:sdtContent>
              <w:p w14:paraId="02142E21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5B3A4E93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66E54C26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05A72A1F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79079258" w14:textId="77777777" w:rsidR="00EF45C3" w:rsidRPr="004C5D91" w:rsidRDefault="00EF45C3" w:rsidP="004C5D91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r w:rsidRPr="004C5D9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და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r w:rsidRPr="004C5D9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r w:rsidRPr="004C5D9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: </w:t>
                </w:r>
              </w:p>
            </w:sdtContent>
          </w:sdt>
          <w:p w14:paraId="328624D1" w14:textId="77777777" w:rsidR="00EF45C3" w:rsidRPr="004C5D91" w:rsidRDefault="00EF45C3" w:rsidP="004C5D91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5F3F40AA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18A09253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631A4873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025A5CDE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5FA9522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7DC1105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p w14:paraId="729C9B3D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51" w:type="dxa"/>
          </w:tcPr>
          <w:p w14:paraId="7CFC77DB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4C5D9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4C5D9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7C8F00C5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51D7B48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270F3A6C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0E40FCBB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4C5D9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6E2C4DF3" w14:textId="49E0115D" w:rsidR="00EF45C3" w:rsidRPr="00B02568" w:rsidRDefault="00B02568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02568">
              <w:rPr>
                <w:b/>
                <w:bCs/>
                <w:sz w:val="20"/>
                <w:szCs w:val="20"/>
                <w:highlight w:val="yellow"/>
                <w:lang w:val="ka-GE"/>
              </w:rPr>
              <w:t>გიორგი აიოზბა</w:t>
            </w:r>
          </w:p>
          <w:p w14:paraId="34B75013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7787B8D9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2CCB55C5" w14:textId="77777777" w:rsidR="00EF45C3" w:rsidRPr="004C5D91" w:rsidRDefault="00EF45C3" w:rsidP="004C5D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4C5D9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C5D9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ტულეკოვი</w:t>
            </w:r>
          </w:p>
          <w:p w14:paraId="0FA620A4" w14:textId="77777777" w:rsidR="00EF45C3" w:rsidRPr="004C5D91" w:rsidRDefault="00EF45C3" w:rsidP="004C5D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733EDE49" w14:textId="77777777" w:rsidR="00EF45C3" w:rsidRPr="004C5D91" w:rsidRDefault="00EF45C3" w:rsidP="004C5D91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  <w:permEnd w:id="1093805172"/>
    </w:tbl>
    <w:p w14:paraId="600659D7" w14:textId="77777777" w:rsidR="00A963FE" w:rsidRPr="004C5D91" w:rsidRDefault="00A963FE" w:rsidP="004C5D91">
      <w:pPr>
        <w:ind w:left="90"/>
        <w:jc w:val="both"/>
        <w:rPr>
          <w:rFonts w:asciiTheme="minorHAnsi" w:eastAsia="Times New Roman" w:hAnsiTheme="minorHAnsi" w:cstheme="minorHAnsi"/>
          <w:iCs/>
          <w:color w:val="000000"/>
          <w:sz w:val="20"/>
          <w:szCs w:val="20"/>
          <w:lang w:val="ka-GE"/>
        </w:rPr>
      </w:pPr>
    </w:p>
    <w:sectPr w:rsidR="00A963FE" w:rsidRPr="004C5D91" w:rsidSect="00EA09F3">
      <w:headerReference w:type="default" r:id="rId25"/>
      <w:footerReference w:type="default" r:id="rId2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1ECF" w14:textId="77777777" w:rsidR="00785237" w:rsidRDefault="00785237" w:rsidP="00302C7D">
      <w:r>
        <w:separator/>
      </w:r>
    </w:p>
  </w:endnote>
  <w:endnote w:type="continuationSeparator" w:id="0">
    <w:p w14:paraId="157411E6" w14:textId="77777777" w:rsidR="00785237" w:rsidRDefault="00785237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8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2280" w14:textId="77777777" w:rsidR="004C5D91" w:rsidRDefault="004C5D91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2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66478582" w:rsidR="004C5D91" w:rsidRDefault="004C5D91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C5D91" w:rsidRPr="00AF3579" w14:paraId="4C26A650" w14:textId="77777777" w:rsidTr="004C5D91">
      <w:tc>
        <w:tcPr>
          <w:tcW w:w="4675" w:type="dxa"/>
        </w:tcPr>
        <w:p w14:paraId="2804E42D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5EB253FC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7A4CC8E1" w14:textId="77777777" w:rsidR="004C5D91" w:rsidRPr="00AF3579" w:rsidRDefault="004C5D91" w:rsidP="003C25C5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მომწოდებელი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 ___________________________</w:t>
          </w:r>
        </w:p>
      </w:tc>
      <w:tc>
        <w:tcPr>
          <w:tcW w:w="4675" w:type="dxa"/>
        </w:tcPr>
        <w:p w14:paraId="6EC353E0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5675A731" w14:textId="77777777" w:rsidR="004C5D91" w:rsidRDefault="004C5D91" w:rsidP="003C25C5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7A9BF583" w14:textId="77777777" w:rsidR="004C5D91" w:rsidRPr="00AF3579" w:rsidRDefault="004C5D91" w:rsidP="003C25C5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შემსყიდველი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_____________________________</w:t>
          </w:r>
        </w:p>
      </w:tc>
    </w:tr>
  </w:tbl>
  <w:p w14:paraId="0E3403F8" w14:textId="77777777" w:rsidR="004C5D91" w:rsidRDefault="004C5D91" w:rsidP="003C25C5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p w14:paraId="76A0F1F6" w14:textId="46F0CD9A" w:rsidR="004C5D91" w:rsidRPr="00FE3812" w:rsidRDefault="004C5D91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7460" w14:textId="77777777" w:rsidR="00785237" w:rsidRDefault="00785237" w:rsidP="00302C7D">
      <w:r>
        <w:separator/>
      </w:r>
    </w:p>
  </w:footnote>
  <w:footnote w:type="continuationSeparator" w:id="0">
    <w:p w14:paraId="19D19A97" w14:textId="77777777" w:rsidR="00785237" w:rsidRDefault="00785237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13B4A141" w:rsidR="004C5D91" w:rsidRDefault="004C5D91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11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278"/>
    <w:multiLevelType w:val="multilevel"/>
    <w:tmpl w:val="C8D662F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Sylfae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Sylfaen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Sylfaen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Sylfaen" w:hint="default"/>
        <w:b/>
        <w:color w:val="000000"/>
        <w:sz w:val="20"/>
      </w:rPr>
    </w:lvl>
  </w:abstractNum>
  <w:abstractNum w:abstractNumId="1" w15:restartNumberingAfterBreak="0">
    <w:nsid w:val="027A300D"/>
    <w:multiLevelType w:val="hybridMultilevel"/>
    <w:tmpl w:val="424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7BF0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568BC"/>
    <w:multiLevelType w:val="hybridMultilevel"/>
    <w:tmpl w:val="EEBA01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161"/>
    <w:multiLevelType w:val="multilevel"/>
    <w:tmpl w:val="C6D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sz w:val="24"/>
      </w:rPr>
    </w:lvl>
  </w:abstractNum>
  <w:abstractNum w:abstractNumId="5" w15:restartNumberingAfterBreak="0">
    <w:nsid w:val="1080333E"/>
    <w:multiLevelType w:val="multilevel"/>
    <w:tmpl w:val="F89AE15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-9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Times New Roman" w:hint="default"/>
        <w:sz w:val="20"/>
      </w:rPr>
    </w:lvl>
  </w:abstractNum>
  <w:abstractNum w:abstractNumId="6" w15:restartNumberingAfterBreak="0">
    <w:nsid w:val="139450F3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A52FBB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A16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87B62"/>
    <w:multiLevelType w:val="multilevel"/>
    <w:tmpl w:val="84A8C0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1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  <w:rPr>
        <w:rFonts w:cs="Times New Roman" w:hint="default"/>
      </w:rPr>
    </w:lvl>
  </w:abstractNum>
  <w:abstractNum w:abstractNumId="11" w15:restartNumberingAfterBreak="0">
    <w:nsid w:val="26292E79"/>
    <w:multiLevelType w:val="hybridMultilevel"/>
    <w:tmpl w:val="B2EEC3CE"/>
    <w:lvl w:ilvl="0" w:tplc="4B66ED2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136B0"/>
    <w:multiLevelType w:val="multilevel"/>
    <w:tmpl w:val="8F623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13" w15:restartNumberingAfterBreak="0">
    <w:nsid w:val="29D62C05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E660E7"/>
    <w:multiLevelType w:val="multilevel"/>
    <w:tmpl w:val="12665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033F0A"/>
    <w:multiLevelType w:val="multilevel"/>
    <w:tmpl w:val="E220A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95635D"/>
    <w:multiLevelType w:val="multilevel"/>
    <w:tmpl w:val="AF9CA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834559B"/>
    <w:multiLevelType w:val="multilevel"/>
    <w:tmpl w:val="56B6F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42B900BD"/>
    <w:multiLevelType w:val="multilevel"/>
    <w:tmpl w:val="0FB4C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5A0860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0006EA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C25585"/>
    <w:multiLevelType w:val="multilevel"/>
    <w:tmpl w:val="36548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4CA946BE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B57CF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BF57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1B2D29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59202B9"/>
    <w:multiLevelType w:val="hybridMultilevel"/>
    <w:tmpl w:val="DBC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85C58"/>
    <w:multiLevelType w:val="multilevel"/>
    <w:tmpl w:val="8020D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4F2687"/>
    <w:multiLevelType w:val="multilevel"/>
    <w:tmpl w:val="8F34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AC325E"/>
    <w:multiLevelType w:val="multilevel"/>
    <w:tmpl w:val="D80253A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-9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eastAsia="Calibri" w:hint="default"/>
        <w:color w:val="auto"/>
      </w:rPr>
    </w:lvl>
  </w:abstractNum>
  <w:abstractNum w:abstractNumId="32" w15:restartNumberingAfterBreak="0">
    <w:nsid w:val="5C1A19CE"/>
    <w:multiLevelType w:val="hybridMultilevel"/>
    <w:tmpl w:val="441660C4"/>
    <w:lvl w:ilvl="0" w:tplc="0437000F">
      <w:start w:val="1"/>
      <w:numFmt w:val="decimal"/>
      <w:lvlText w:val="%1."/>
      <w:lvlJc w:val="left"/>
      <w:pPr>
        <w:ind w:left="294" w:hanging="360"/>
      </w:pPr>
    </w:lvl>
    <w:lvl w:ilvl="1" w:tplc="04370019" w:tentative="1">
      <w:start w:val="1"/>
      <w:numFmt w:val="lowerLetter"/>
      <w:lvlText w:val="%2."/>
      <w:lvlJc w:val="left"/>
      <w:pPr>
        <w:ind w:left="1014" w:hanging="360"/>
      </w:pPr>
    </w:lvl>
    <w:lvl w:ilvl="2" w:tplc="0437001B" w:tentative="1">
      <w:start w:val="1"/>
      <w:numFmt w:val="lowerRoman"/>
      <w:lvlText w:val="%3."/>
      <w:lvlJc w:val="right"/>
      <w:pPr>
        <w:ind w:left="1734" w:hanging="180"/>
      </w:pPr>
    </w:lvl>
    <w:lvl w:ilvl="3" w:tplc="0437000F" w:tentative="1">
      <w:start w:val="1"/>
      <w:numFmt w:val="decimal"/>
      <w:lvlText w:val="%4."/>
      <w:lvlJc w:val="left"/>
      <w:pPr>
        <w:ind w:left="2454" w:hanging="360"/>
      </w:pPr>
    </w:lvl>
    <w:lvl w:ilvl="4" w:tplc="04370019" w:tentative="1">
      <w:start w:val="1"/>
      <w:numFmt w:val="lowerLetter"/>
      <w:lvlText w:val="%5."/>
      <w:lvlJc w:val="left"/>
      <w:pPr>
        <w:ind w:left="3174" w:hanging="360"/>
      </w:pPr>
    </w:lvl>
    <w:lvl w:ilvl="5" w:tplc="0437001B" w:tentative="1">
      <w:start w:val="1"/>
      <w:numFmt w:val="lowerRoman"/>
      <w:lvlText w:val="%6."/>
      <w:lvlJc w:val="right"/>
      <w:pPr>
        <w:ind w:left="3894" w:hanging="180"/>
      </w:pPr>
    </w:lvl>
    <w:lvl w:ilvl="6" w:tplc="0437000F" w:tentative="1">
      <w:start w:val="1"/>
      <w:numFmt w:val="decimal"/>
      <w:lvlText w:val="%7."/>
      <w:lvlJc w:val="left"/>
      <w:pPr>
        <w:ind w:left="4614" w:hanging="360"/>
      </w:pPr>
    </w:lvl>
    <w:lvl w:ilvl="7" w:tplc="04370019" w:tentative="1">
      <w:start w:val="1"/>
      <w:numFmt w:val="lowerLetter"/>
      <w:lvlText w:val="%8."/>
      <w:lvlJc w:val="left"/>
      <w:pPr>
        <w:ind w:left="5334" w:hanging="360"/>
      </w:pPr>
    </w:lvl>
    <w:lvl w:ilvl="8" w:tplc="043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D8C0987"/>
    <w:multiLevelType w:val="multilevel"/>
    <w:tmpl w:val="08B0CA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34" w15:restartNumberingAfterBreak="0">
    <w:nsid w:val="6165184B"/>
    <w:multiLevelType w:val="multilevel"/>
    <w:tmpl w:val="62F83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162263"/>
    <w:multiLevelType w:val="multilevel"/>
    <w:tmpl w:val="CE96EF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66786259"/>
    <w:multiLevelType w:val="multilevel"/>
    <w:tmpl w:val="62F8399A"/>
    <w:lvl w:ilvl="0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37" w15:restartNumberingAfterBreak="0">
    <w:nsid w:val="6A91021C"/>
    <w:multiLevelType w:val="multilevel"/>
    <w:tmpl w:val="6878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8" w15:restartNumberingAfterBreak="0">
    <w:nsid w:val="6E062E2D"/>
    <w:multiLevelType w:val="hybridMultilevel"/>
    <w:tmpl w:val="3CC0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981467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3E102A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7C27BC"/>
    <w:multiLevelType w:val="multilevel"/>
    <w:tmpl w:val="3C88B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9"/>
  </w:num>
  <w:num w:numId="3">
    <w:abstractNumId w:val="27"/>
  </w:num>
  <w:num w:numId="4">
    <w:abstractNumId w:val="18"/>
  </w:num>
  <w:num w:numId="5">
    <w:abstractNumId w:val="14"/>
  </w:num>
  <w:num w:numId="6">
    <w:abstractNumId w:val="0"/>
  </w:num>
  <w:num w:numId="7">
    <w:abstractNumId w:val="3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0"/>
  </w:num>
  <w:num w:numId="11">
    <w:abstractNumId w:val="15"/>
  </w:num>
  <w:num w:numId="12">
    <w:abstractNumId w:val="19"/>
  </w:num>
  <w:num w:numId="13">
    <w:abstractNumId w:val="32"/>
  </w:num>
  <w:num w:numId="14">
    <w:abstractNumId w:val="21"/>
  </w:num>
  <w:num w:numId="15">
    <w:abstractNumId w:val="9"/>
  </w:num>
  <w:num w:numId="16">
    <w:abstractNumId w:val="29"/>
  </w:num>
  <w:num w:numId="17">
    <w:abstractNumId w:val="25"/>
  </w:num>
  <w:num w:numId="18">
    <w:abstractNumId w:val="24"/>
  </w:num>
  <w:num w:numId="19">
    <w:abstractNumId w:val="7"/>
  </w:num>
  <w:num w:numId="20">
    <w:abstractNumId w:val="2"/>
  </w:num>
  <w:num w:numId="21">
    <w:abstractNumId w:val="17"/>
  </w:num>
  <w:num w:numId="22">
    <w:abstractNumId w:val="41"/>
  </w:num>
  <w:num w:numId="23">
    <w:abstractNumId w:val="20"/>
  </w:num>
  <w:num w:numId="24">
    <w:abstractNumId w:val="42"/>
  </w:num>
  <w:num w:numId="25">
    <w:abstractNumId w:val="26"/>
  </w:num>
  <w:num w:numId="26">
    <w:abstractNumId w:val="40"/>
  </w:num>
  <w:num w:numId="27">
    <w:abstractNumId w:val="6"/>
  </w:num>
  <w:num w:numId="28">
    <w:abstractNumId w:val="13"/>
  </w:num>
  <w:num w:numId="29">
    <w:abstractNumId w:val="23"/>
  </w:num>
  <w:num w:numId="30">
    <w:abstractNumId w:val="38"/>
  </w:num>
  <w:num w:numId="31">
    <w:abstractNumId w:val="1"/>
  </w:num>
  <w:num w:numId="32">
    <w:abstractNumId w:val="37"/>
  </w:num>
  <w:num w:numId="33">
    <w:abstractNumId w:val="16"/>
  </w:num>
  <w:num w:numId="34">
    <w:abstractNumId w:val="10"/>
  </w:num>
  <w:num w:numId="35">
    <w:abstractNumId w:val="28"/>
  </w:num>
  <w:num w:numId="36">
    <w:abstractNumId w:val="31"/>
  </w:num>
  <w:num w:numId="37">
    <w:abstractNumId w:val="22"/>
  </w:num>
  <w:num w:numId="38">
    <w:abstractNumId w:val="3"/>
  </w:num>
  <w:num w:numId="39">
    <w:abstractNumId w:val="36"/>
  </w:num>
  <w:num w:numId="40">
    <w:abstractNumId w:val="12"/>
  </w:num>
  <w:num w:numId="41">
    <w:abstractNumId w:val="5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PKXV/Hkwo7Nn2vEina0dYSD9k1P/cxNMsCyzkV8oRvIyc1X1B+06zsGGdg8SsIG0AUxdQ5WB2fdObW6kktrp6w==" w:salt="NYyxjGdK6PvA/+yhqcvD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tNaAOdj2egsAAAA"/>
  </w:docVars>
  <w:rsids>
    <w:rsidRoot w:val="0043580F"/>
    <w:rsid w:val="000228DA"/>
    <w:rsid w:val="00022B08"/>
    <w:rsid w:val="00035621"/>
    <w:rsid w:val="0008351F"/>
    <w:rsid w:val="000D728A"/>
    <w:rsid w:val="000F38D4"/>
    <w:rsid w:val="001346A3"/>
    <w:rsid w:val="001A436B"/>
    <w:rsid w:val="001E08D0"/>
    <w:rsid w:val="00200FFE"/>
    <w:rsid w:val="002152D8"/>
    <w:rsid w:val="00295496"/>
    <w:rsid w:val="002C1398"/>
    <w:rsid w:val="0030195E"/>
    <w:rsid w:val="00302C7D"/>
    <w:rsid w:val="00314DED"/>
    <w:rsid w:val="0032269D"/>
    <w:rsid w:val="00341C6B"/>
    <w:rsid w:val="00364A0C"/>
    <w:rsid w:val="00377424"/>
    <w:rsid w:val="003C25C5"/>
    <w:rsid w:val="003D3C0B"/>
    <w:rsid w:val="00406FCA"/>
    <w:rsid w:val="0043580F"/>
    <w:rsid w:val="00455BAA"/>
    <w:rsid w:val="00456FEF"/>
    <w:rsid w:val="004A3192"/>
    <w:rsid w:val="004C28CD"/>
    <w:rsid w:val="004C3653"/>
    <w:rsid w:val="004C5D91"/>
    <w:rsid w:val="004D553F"/>
    <w:rsid w:val="004F1369"/>
    <w:rsid w:val="0052141B"/>
    <w:rsid w:val="00527593"/>
    <w:rsid w:val="00530970"/>
    <w:rsid w:val="0059531F"/>
    <w:rsid w:val="005A012A"/>
    <w:rsid w:val="005A4CC4"/>
    <w:rsid w:val="005A5AFE"/>
    <w:rsid w:val="005C2D6F"/>
    <w:rsid w:val="005C4562"/>
    <w:rsid w:val="006177CF"/>
    <w:rsid w:val="00617ACC"/>
    <w:rsid w:val="0064537F"/>
    <w:rsid w:val="00660839"/>
    <w:rsid w:val="00664BE5"/>
    <w:rsid w:val="006B2C26"/>
    <w:rsid w:val="006B7D88"/>
    <w:rsid w:val="00756EAB"/>
    <w:rsid w:val="00763A0C"/>
    <w:rsid w:val="0078346B"/>
    <w:rsid w:val="00785237"/>
    <w:rsid w:val="007B241F"/>
    <w:rsid w:val="007D38DB"/>
    <w:rsid w:val="007D6A31"/>
    <w:rsid w:val="007E1F2E"/>
    <w:rsid w:val="007F3D13"/>
    <w:rsid w:val="0083781F"/>
    <w:rsid w:val="00894376"/>
    <w:rsid w:val="008D34F5"/>
    <w:rsid w:val="008F4470"/>
    <w:rsid w:val="00911CB7"/>
    <w:rsid w:val="0096400E"/>
    <w:rsid w:val="0096616A"/>
    <w:rsid w:val="009741B0"/>
    <w:rsid w:val="009E6F34"/>
    <w:rsid w:val="00A13410"/>
    <w:rsid w:val="00A43AEB"/>
    <w:rsid w:val="00A55201"/>
    <w:rsid w:val="00A62CAD"/>
    <w:rsid w:val="00A638A3"/>
    <w:rsid w:val="00A66832"/>
    <w:rsid w:val="00A66880"/>
    <w:rsid w:val="00A713D9"/>
    <w:rsid w:val="00A7168F"/>
    <w:rsid w:val="00A748BD"/>
    <w:rsid w:val="00A963FE"/>
    <w:rsid w:val="00AB155F"/>
    <w:rsid w:val="00AE296C"/>
    <w:rsid w:val="00B02568"/>
    <w:rsid w:val="00B80245"/>
    <w:rsid w:val="00BF07B7"/>
    <w:rsid w:val="00C23E79"/>
    <w:rsid w:val="00C30DEF"/>
    <w:rsid w:val="00C32482"/>
    <w:rsid w:val="00C36548"/>
    <w:rsid w:val="00C5674B"/>
    <w:rsid w:val="00C64E6C"/>
    <w:rsid w:val="00CB75F1"/>
    <w:rsid w:val="00CD66FA"/>
    <w:rsid w:val="00CE5663"/>
    <w:rsid w:val="00D10E8D"/>
    <w:rsid w:val="00D537D2"/>
    <w:rsid w:val="00D72B19"/>
    <w:rsid w:val="00DA4488"/>
    <w:rsid w:val="00DD37E8"/>
    <w:rsid w:val="00DE296C"/>
    <w:rsid w:val="00E275C9"/>
    <w:rsid w:val="00EA09F3"/>
    <w:rsid w:val="00EB3170"/>
    <w:rsid w:val="00EF45C3"/>
    <w:rsid w:val="00F403D2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64537F"/>
    <w:pPr>
      <w:widowControl w:val="0"/>
      <w:autoSpaceDE w:val="0"/>
      <w:autoSpaceDN w:val="0"/>
      <w:ind w:left="152"/>
      <w:outlineLvl w:val="0"/>
    </w:pPr>
    <w:rPr>
      <w:rFonts w:ascii="DejaVu Sans" w:eastAsia="DejaVu Sans" w:hAnsi="DejaVu Sans" w:cs="DejaVu Sans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  <w:style w:type="character" w:customStyle="1" w:styleId="Heading1Char">
    <w:name w:val="Heading 1 Char"/>
    <w:basedOn w:val="DefaultParagraphFont"/>
    <w:link w:val="Heading1"/>
    <w:uiPriority w:val="1"/>
    <w:rsid w:val="0064537F"/>
    <w:rPr>
      <w:rFonts w:ascii="DejaVu Sans" w:eastAsia="DejaVu Sans" w:hAnsi="DejaVu Sans" w:cs="DejaVu Sans"/>
      <w:b/>
      <w:bCs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537F"/>
    <w:pPr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537F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4537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37F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37F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4537F"/>
    <w:rPr>
      <w:vertAlign w:val="superscript"/>
    </w:rPr>
  </w:style>
  <w:style w:type="paragraph" w:styleId="NoSpacing">
    <w:name w:val="No Spacing"/>
    <w:uiPriority w:val="1"/>
    <w:qFormat/>
    <w:rsid w:val="0064537F"/>
    <w:rPr>
      <w:rFonts w:eastAsia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537F"/>
    <w:pPr>
      <w:spacing w:after="120" w:line="276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37F"/>
    <w:rPr>
      <w:rFonts w:eastAsia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glossaryDocument" Target="glossary/document.xml"/><Relationship Id="rId10" Type="http://schemas.openxmlformats.org/officeDocument/2006/relationships/hyperlink" Target="mailto:Sopio.Beriashvili@rompetrol.com" TargetMode="External"/><Relationship Id="rId19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8C10C036D24D0CA21FA24EFCA2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D3B5-3CA2-4135-B35E-9E269A270AED}"/>
      </w:docPartPr>
      <w:docPartBody>
        <w:p w:rsidR="00BB34F5" w:rsidRDefault="00997CC1" w:rsidP="00997CC1">
          <w:pPr>
            <w:pStyle w:val="788C10C036D24D0CA21FA24EFCA26C3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AEA2A407F664C219E1B9824EC89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6EC9-7A8B-4C5F-8967-D939BBFBCE72}"/>
      </w:docPartPr>
      <w:docPartBody>
        <w:p w:rsidR="00BB34F5" w:rsidRDefault="00997CC1" w:rsidP="00997CC1">
          <w:pPr>
            <w:pStyle w:val="5AEA2A407F664C219E1B9824EC89DD0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39C929976A84A06B19881B6CC17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2E93-1751-4E3F-8E5B-409B72AF3B8D}"/>
      </w:docPartPr>
      <w:docPartBody>
        <w:p w:rsidR="00BB34F5" w:rsidRDefault="00997CC1" w:rsidP="00997CC1">
          <w:pPr>
            <w:pStyle w:val="839C929976A84A06B19881B6CC178A8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6F32F88630C45468DF2CF351FA2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ACD2-C780-4430-952C-8DF7DB2F560D}"/>
      </w:docPartPr>
      <w:docPartBody>
        <w:p w:rsidR="00BB34F5" w:rsidRDefault="00997CC1" w:rsidP="00997CC1">
          <w:pPr>
            <w:pStyle w:val="96F32F88630C45468DF2CF351FA2679D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E69156A30C8F48028F629BD40BBC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3052-82FE-457D-9F2F-671DDEDAA5D6}"/>
      </w:docPartPr>
      <w:docPartBody>
        <w:p w:rsidR="00BB34F5" w:rsidRDefault="00997CC1" w:rsidP="00997CC1">
          <w:pPr>
            <w:pStyle w:val="E69156A30C8F48028F629BD40BBC3CD9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0A2F462B01C4A88B05BC8C858A9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CAF6-669E-4CAC-B163-5D66E7538429}"/>
      </w:docPartPr>
      <w:docPartBody>
        <w:p w:rsidR="00BB34F5" w:rsidRDefault="00997CC1" w:rsidP="00997CC1">
          <w:pPr>
            <w:pStyle w:val="D0A2F462B01C4A88B05BC8C858A93B8C"/>
          </w:pPr>
          <w:r w:rsidRPr="00EF50C7">
            <w:rPr>
              <w:rStyle w:val="PlaceholderText"/>
            </w:rPr>
            <w:t>Click here to enter text.</w:t>
          </w:r>
        </w:p>
      </w:docPartBody>
    </w:docPart>
    <w:docPart>
      <w:docPartPr>
        <w:name w:val="9DE3B9F168B94B8489498A5DE000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D58F-B7B3-4BA7-A35A-AAD6EC74C15B}"/>
      </w:docPartPr>
      <w:docPartBody>
        <w:p w:rsidR="00BB34F5" w:rsidRDefault="00997CC1" w:rsidP="00997CC1">
          <w:pPr>
            <w:pStyle w:val="9DE3B9F168B94B8489498A5DE00015F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F957A7171644B2B871BA211F99B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023C-5598-4889-BC19-3C641A176524}"/>
      </w:docPartPr>
      <w:docPartBody>
        <w:p w:rsidR="00BB34F5" w:rsidRDefault="00997CC1" w:rsidP="00997CC1">
          <w:pPr>
            <w:pStyle w:val="8F957A7171644B2B871BA211F99BDB44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22251CED31B84030B22AD742ADC6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BB1D-5DE7-4F96-BF1F-747197B51B6C}"/>
      </w:docPartPr>
      <w:docPartBody>
        <w:p w:rsidR="0062783A" w:rsidRDefault="0062783A" w:rsidP="0062783A">
          <w:pPr>
            <w:pStyle w:val="22251CED31B84030B22AD742ADC6E48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182B52D466349A0BA6260945885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C2B4-EE72-4AFE-9A4E-28E6F4114D79}"/>
      </w:docPartPr>
      <w:docPartBody>
        <w:p w:rsidR="0062783A" w:rsidRDefault="0062783A" w:rsidP="0062783A">
          <w:pPr>
            <w:pStyle w:val="B182B52D466349A0BA62609458859D27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08CB458E293454DBDAAFE3D2939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785-D30E-4C8B-A47E-2D32AAB19B07}"/>
      </w:docPartPr>
      <w:docPartBody>
        <w:p w:rsidR="0062783A" w:rsidRDefault="0062783A" w:rsidP="0062783A">
          <w:pPr>
            <w:pStyle w:val="508CB458E293454DBDAAFE3D2939EE96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67BC915C2F44C65AAB62EC1091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BED5-A184-4953-BD0B-113BFA9E98E3}"/>
      </w:docPartPr>
      <w:docPartBody>
        <w:p w:rsidR="0062783A" w:rsidRDefault="0062783A" w:rsidP="0062783A">
          <w:pPr>
            <w:pStyle w:val="B67BC915C2F44C65AAB62EC10912DEB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ECABFAF88B544B78DFDA9256D0F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5475-BF8D-4D57-9E85-BE3AA0204859}"/>
      </w:docPartPr>
      <w:docPartBody>
        <w:p w:rsidR="0062783A" w:rsidRDefault="0062783A" w:rsidP="0062783A">
          <w:pPr>
            <w:pStyle w:val="BECABFAF88B544B78DFDA9256D0F6CE7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52EA886D4454278BC122B9DDDFC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202C-5B69-40F9-8B37-67FFCEC32FA1}"/>
      </w:docPartPr>
      <w:docPartBody>
        <w:p w:rsidR="0062783A" w:rsidRDefault="0062783A" w:rsidP="0062783A">
          <w:pPr>
            <w:pStyle w:val="A52EA886D4454278BC122B9DDDFC689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F6FBC4C4F0F4640B524B874468E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DD0C-9153-4D76-B3A1-3A353B5C84F4}"/>
      </w:docPartPr>
      <w:docPartBody>
        <w:p w:rsidR="0062783A" w:rsidRDefault="0062783A" w:rsidP="0062783A">
          <w:pPr>
            <w:pStyle w:val="1F6FBC4C4F0F4640B524B874468E82D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0174139A05F47179A84991792B3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2E8C-8DD9-433B-8173-422E614581CA}"/>
      </w:docPartPr>
      <w:docPartBody>
        <w:p w:rsidR="0062783A" w:rsidRDefault="0062783A" w:rsidP="0062783A">
          <w:pPr>
            <w:pStyle w:val="10174139A05F47179A84991792B3B96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E45BD64D019488F850A0F7DA788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F1C9-67AB-4D20-8E09-1252ED7F89A7}"/>
      </w:docPartPr>
      <w:docPartBody>
        <w:p w:rsidR="0062783A" w:rsidRDefault="0062783A" w:rsidP="0062783A">
          <w:pPr>
            <w:pStyle w:val="0E45BD64D019488F850A0F7DA78853E5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971F416F88B43B09C0AAD241E6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650B-63AF-4D38-9C72-DAAA138F2A81}"/>
      </w:docPartPr>
      <w:docPartBody>
        <w:p w:rsidR="0062783A" w:rsidRDefault="0062783A" w:rsidP="0062783A">
          <w:pPr>
            <w:pStyle w:val="D971F416F88B43B09C0AAD241E6604F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93C11B694834DFC8CB0E426CFF3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7666-5AB2-463A-AF4F-27D92878D424}"/>
      </w:docPartPr>
      <w:docPartBody>
        <w:p w:rsidR="0062783A" w:rsidRDefault="0062783A" w:rsidP="0062783A">
          <w:pPr>
            <w:pStyle w:val="393C11B694834DFC8CB0E426CFF3567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AC89C9CEED0445B8ADA137593AB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913B-DA2D-43C9-9250-DC5A4FC2B12E}"/>
      </w:docPartPr>
      <w:docPartBody>
        <w:p w:rsidR="0062783A" w:rsidRDefault="0062783A" w:rsidP="0062783A">
          <w:pPr>
            <w:pStyle w:val="AAC89C9CEED0445B8ADA137593AB773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69B608A7B55040B5B60ED1229B29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A616-8064-4F22-BFDC-6CC5A90F71E8}"/>
      </w:docPartPr>
      <w:docPartBody>
        <w:p w:rsidR="0062783A" w:rsidRDefault="0062783A" w:rsidP="0062783A">
          <w:pPr>
            <w:pStyle w:val="69B608A7B55040B5B60ED1229B29D08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1300F76D9EF460594B872BADA3B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D2C7-1CE4-4ABD-BC77-0B52A7946850}"/>
      </w:docPartPr>
      <w:docPartBody>
        <w:p w:rsidR="0062783A" w:rsidRDefault="0062783A" w:rsidP="0062783A">
          <w:pPr>
            <w:pStyle w:val="A1300F76D9EF460594B872BADA3BDE3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4625E5CBC7FF43DA97F2B1A1859D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55E-2E9E-4DAE-8337-2559FF6C989D}"/>
      </w:docPartPr>
      <w:docPartBody>
        <w:p w:rsidR="0062783A" w:rsidRDefault="0062783A" w:rsidP="0062783A">
          <w:pPr>
            <w:pStyle w:val="4625E5CBC7FF43DA97F2B1A1859D7A31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6D27715280B414F8820B87F9BE9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6DEC-86EC-4CC2-901F-56396884A98A}"/>
      </w:docPartPr>
      <w:docPartBody>
        <w:p w:rsidR="0062783A" w:rsidRDefault="0062783A" w:rsidP="0062783A">
          <w:pPr>
            <w:pStyle w:val="06D27715280B414F8820B87F9BE9926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71667EB0C204A8883CD4B13435E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1A94-E154-4A69-A5FB-DD29BCA77C7F}"/>
      </w:docPartPr>
      <w:docPartBody>
        <w:p w:rsidR="0062783A" w:rsidRDefault="0062783A" w:rsidP="0062783A">
          <w:pPr>
            <w:pStyle w:val="071667EB0C204A8883CD4B13435E3E85"/>
          </w:pPr>
          <w:r w:rsidRPr="003975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8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AD"/>
    <w:rsid w:val="00081F1E"/>
    <w:rsid w:val="000F21CB"/>
    <w:rsid w:val="00285B61"/>
    <w:rsid w:val="006243AD"/>
    <w:rsid w:val="0062783A"/>
    <w:rsid w:val="00642E84"/>
    <w:rsid w:val="006C4C2B"/>
    <w:rsid w:val="006F171E"/>
    <w:rsid w:val="007B6D7B"/>
    <w:rsid w:val="007D193F"/>
    <w:rsid w:val="008526FE"/>
    <w:rsid w:val="00997CC1"/>
    <w:rsid w:val="00AB2A40"/>
    <w:rsid w:val="00AE1F89"/>
    <w:rsid w:val="00BB34F5"/>
    <w:rsid w:val="00D64D0D"/>
    <w:rsid w:val="00DD054B"/>
    <w:rsid w:val="00DF363D"/>
    <w:rsid w:val="00EE54EB"/>
    <w:rsid w:val="00F116E3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83A"/>
    <w:rPr>
      <w:color w:val="808080"/>
    </w:rPr>
  </w:style>
  <w:style w:type="paragraph" w:customStyle="1" w:styleId="A24473AD83664B1DBF585FD4A05ADAD2">
    <w:name w:val="A24473AD83664B1DBF585FD4A05ADAD2"/>
    <w:rsid w:val="006243AD"/>
  </w:style>
  <w:style w:type="paragraph" w:customStyle="1" w:styleId="1681A63AED9B486FA3648A13DC882659">
    <w:name w:val="1681A63AED9B486FA3648A13DC882659"/>
    <w:rsid w:val="006243AD"/>
  </w:style>
  <w:style w:type="paragraph" w:customStyle="1" w:styleId="18E15D56D3C24D7C8940D894D16E42EA">
    <w:name w:val="18E15D56D3C24D7C8940D894D16E42EA"/>
    <w:rsid w:val="006243AD"/>
  </w:style>
  <w:style w:type="paragraph" w:customStyle="1" w:styleId="B7EED5DCA12A4823981DF45B92A967FA">
    <w:name w:val="B7EED5DCA12A4823981DF45B92A967FA"/>
    <w:rsid w:val="006243AD"/>
  </w:style>
  <w:style w:type="paragraph" w:customStyle="1" w:styleId="8CF9D57568664E04A8BF978547E46B03">
    <w:name w:val="8CF9D57568664E04A8BF978547E46B03"/>
    <w:rsid w:val="006243AD"/>
  </w:style>
  <w:style w:type="paragraph" w:customStyle="1" w:styleId="F94A17FB2FA94621B61AE83F5CA2C8E8">
    <w:name w:val="F94A17FB2FA94621B61AE83F5CA2C8E8"/>
    <w:rsid w:val="006243AD"/>
  </w:style>
  <w:style w:type="paragraph" w:customStyle="1" w:styleId="0EA8AC566F044D579FC60B0B323FF76C">
    <w:name w:val="0EA8AC566F044D579FC60B0B323FF76C"/>
    <w:rsid w:val="006243AD"/>
  </w:style>
  <w:style w:type="paragraph" w:customStyle="1" w:styleId="34BC41AE3D7B47498194B40603CA92E2">
    <w:name w:val="34BC41AE3D7B47498194B40603CA92E2"/>
    <w:rsid w:val="006243AD"/>
  </w:style>
  <w:style w:type="paragraph" w:customStyle="1" w:styleId="5429A76164184943A42771B2FB99448D">
    <w:name w:val="5429A76164184943A42771B2FB99448D"/>
    <w:rsid w:val="006243AD"/>
  </w:style>
  <w:style w:type="paragraph" w:customStyle="1" w:styleId="DF71981A0D2E4E848B68B49D7F3E4A6F">
    <w:name w:val="DF71981A0D2E4E848B68B49D7F3E4A6F"/>
    <w:rsid w:val="006243AD"/>
  </w:style>
  <w:style w:type="paragraph" w:customStyle="1" w:styleId="3C8A26D31A104661B99A524F29D1E30F">
    <w:name w:val="3C8A26D31A104661B99A524F29D1E30F"/>
    <w:rsid w:val="006243AD"/>
  </w:style>
  <w:style w:type="paragraph" w:customStyle="1" w:styleId="F5D530E4B061452EBC3C3459709E345A">
    <w:name w:val="F5D530E4B061452EBC3C3459709E345A"/>
    <w:rsid w:val="006243AD"/>
  </w:style>
  <w:style w:type="paragraph" w:customStyle="1" w:styleId="40A5486A9CDB4186B1DCC01EF631B9BA">
    <w:name w:val="40A5486A9CDB4186B1DCC01EF631B9BA"/>
    <w:rsid w:val="006243AD"/>
  </w:style>
  <w:style w:type="paragraph" w:customStyle="1" w:styleId="5909C5C7BC8F47CFAC3D2C81F3493B3C">
    <w:name w:val="5909C5C7BC8F47CFAC3D2C81F3493B3C"/>
    <w:rsid w:val="006243AD"/>
  </w:style>
  <w:style w:type="paragraph" w:customStyle="1" w:styleId="277C8BE8CB9643B6A6B931C3C4313CFC">
    <w:name w:val="277C8BE8CB9643B6A6B931C3C4313CFC"/>
    <w:rsid w:val="006243AD"/>
  </w:style>
  <w:style w:type="paragraph" w:customStyle="1" w:styleId="380EA6E9B80142F6A7E66810E898E98C">
    <w:name w:val="380EA6E9B80142F6A7E66810E898E98C"/>
    <w:rsid w:val="006243AD"/>
  </w:style>
  <w:style w:type="paragraph" w:customStyle="1" w:styleId="144AD21C79374002B27075B5120170EE">
    <w:name w:val="144AD21C79374002B27075B5120170EE"/>
    <w:rsid w:val="006243AD"/>
  </w:style>
  <w:style w:type="paragraph" w:customStyle="1" w:styleId="B9B10DBA01B2442C94F560B06C67AFD7">
    <w:name w:val="B9B10DBA01B2442C94F560B06C67AFD7"/>
    <w:rsid w:val="006243AD"/>
  </w:style>
  <w:style w:type="paragraph" w:customStyle="1" w:styleId="B8E5889B4BE5414F8DFD4222B76CDFE9">
    <w:name w:val="B8E5889B4BE5414F8DFD4222B76CDFE9"/>
    <w:rsid w:val="006243AD"/>
  </w:style>
  <w:style w:type="paragraph" w:customStyle="1" w:styleId="04B10511147E4B9AB58D69408ABA0C23">
    <w:name w:val="04B10511147E4B9AB58D69408ABA0C23"/>
    <w:rsid w:val="006243AD"/>
  </w:style>
  <w:style w:type="paragraph" w:customStyle="1" w:styleId="9916B6224AF941AB9B749ED5DE7B66F2">
    <w:name w:val="9916B6224AF941AB9B749ED5DE7B66F2"/>
    <w:rsid w:val="006243AD"/>
  </w:style>
  <w:style w:type="paragraph" w:customStyle="1" w:styleId="F564A960EA14471CA65F0A1D63A4C0A0">
    <w:name w:val="F564A960EA14471CA65F0A1D63A4C0A0"/>
    <w:rsid w:val="006243AD"/>
  </w:style>
  <w:style w:type="paragraph" w:customStyle="1" w:styleId="36DD3AAA0167479395B315C8362B3A70">
    <w:name w:val="36DD3AAA0167479395B315C8362B3A70"/>
    <w:rsid w:val="006243AD"/>
  </w:style>
  <w:style w:type="paragraph" w:customStyle="1" w:styleId="1AFBAA1FCB9F485A99F03D8E6566A069">
    <w:name w:val="1AFBAA1FCB9F485A99F03D8E6566A069"/>
    <w:rsid w:val="006243AD"/>
  </w:style>
  <w:style w:type="paragraph" w:customStyle="1" w:styleId="57C3282E2C4649D59AC76945B037E3F2">
    <w:name w:val="57C3282E2C4649D59AC76945B037E3F2"/>
    <w:rsid w:val="006243AD"/>
  </w:style>
  <w:style w:type="paragraph" w:customStyle="1" w:styleId="96F438D80BC04102ABC566E836848A4A">
    <w:name w:val="96F438D80BC04102ABC566E836848A4A"/>
    <w:rsid w:val="006243AD"/>
  </w:style>
  <w:style w:type="paragraph" w:customStyle="1" w:styleId="7984C1F81AB048DCA8AB34BEE10D9C50">
    <w:name w:val="7984C1F81AB048DCA8AB34BEE10D9C50"/>
    <w:rsid w:val="006243AD"/>
  </w:style>
  <w:style w:type="paragraph" w:customStyle="1" w:styleId="A5F3B0CEBEC344CE84B5FBBB8E9CE69B">
    <w:name w:val="A5F3B0CEBEC344CE84B5FBBB8E9CE69B"/>
    <w:rsid w:val="006243AD"/>
  </w:style>
  <w:style w:type="paragraph" w:customStyle="1" w:styleId="131E17FFFD464DB0A2F9B6C2D0A4F9EA">
    <w:name w:val="131E17FFFD464DB0A2F9B6C2D0A4F9EA"/>
    <w:rsid w:val="00997CC1"/>
  </w:style>
  <w:style w:type="paragraph" w:customStyle="1" w:styleId="09501A934D064E91A5FB9B7DB22CBBE2">
    <w:name w:val="09501A934D064E91A5FB9B7DB22CBBE2"/>
    <w:rsid w:val="00997CC1"/>
  </w:style>
  <w:style w:type="paragraph" w:customStyle="1" w:styleId="A0D71EE8472E4503B349C2D0B7DE02B9">
    <w:name w:val="A0D71EE8472E4503B349C2D0B7DE02B9"/>
    <w:rsid w:val="00997CC1"/>
  </w:style>
  <w:style w:type="paragraph" w:customStyle="1" w:styleId="C866CE2467E34B28B088BC54B2989206">
    <w:name w:val="C866CE2467E34B28B088BC54B2989206"/>
    <w:rsid w:val="00997CC1"/>
  </w:style>
  <w:style w:type="paragraph" w:customStyle="1" w:styleId="707805DE1B3F4D4197649EB4D0D02C23">
    <w:name w:val="707805DE1B3F4D4197649EB4D0D02C23"/>
    <w:rsid w:val="00997CC1"/>
  </w:style>
  <w:style w:type="paragraph" w:customStyle="1" w:styleId="FF4F2C1F6E0A4A15BB509BF12E00BD93">
    <w:name w:val="FF4F2C1F6E0A4A15BB509BF12E00BD93"/>
    <w:rsid w:val="00997CC1"/>
  </w:style>
  <w:style w:type="paragraph" w:customStyle="1" w:styleId="B142204315554022A6164FDDE5DE96AE">
    <w:name w:val="B142204315554022A6164FDDE5DE96AE"/>
    <w:rsid w:val="00997CC1"/>
  </w:style>
  <w:style w:type="paragraph" w:customStyle="1" w:styleId="93EB5E7098204E799AB7C6313AF8479E">
    <w:name w:val="93EB5E7098204E799AB7C6313AF8479E"/>
    <w:rsid w:val="00997CC1"/>
  </w:style>
  <w:style w:type="paragraph" w:customStyle="1" w:styleId="68B9D3028C3A46A5BF51B16AA14CA234">
    <w:name w:val="68B9D3028C3A46A5BF51B16AA14CA234"/>
    <w:rsid w:val="00997CC1"/>
  </w:style>
  <w:style w:type="paragraph" w:customStyle="1" w:styleId="7E603412514443B1A43060470D665317">
    <w:name w:val="7E603412514443B1A43060470D665317"/>
    <w:rsid w:val="00997CC1"/>
  </w:style>
  <w:style w:type="paragraph" w:customStyle="1" w:styleId="BDD269F9623A471B809DC4D1BA934B26">
    <w:name w:val="BDD269F9623A471B809DC4D1BA934B26"/>
    <w:rsid w:val="00997CC1"/>
  </w:style>
  <w:style w:type="paragraph" w:customStyle="1" w:styleId="4D0922DC4F4A40A4998A91AAE2C856EA">
    <w:name w:val="4D0922DC4F4A40A4998A91AAE2C856EA"/>
    <w:rsid w:val="00997CC1"/>
  </w:style>
  <w:style w:type="paragraph" w:customStyle="1" w:styleId="F7DA99E3F912438D920324D079C7AD33">
    <w:name w:val="F7DA99E3F912438D920324D079C7AD33"/>
    <w:rsid w:val="00997CC1"/>
  </w:style>
  <w:style w:type="paragraph" w:customStyle="1" w:styleId="DE2810A292E340708BBB54F52357450A">
    <w:name w:val="DE2810A292E340708BBB54F52357450A"/>
    <w:rsid w:val="00997CC1"/>
  </w:style>
  <w:style w:type="paragraph" w:customStyle="1" w:styleId="83F6FDD7E87B4AEDBD5028EF9D2E9395">
    <w:name w:val="83F6FDD7E87B4AEDBD5028EF9D2E9395"/>
    <w:rsid w:val="00997CC1"/>
  </w:style>
  <w:style w:type="paragraph" w:customStyle="1" w:styleId="0A94468B08DE4C168B0ACF0F97BCF25D">
    <w:name w:val="0A94468B08DE4C168B0ACF0F97BCF25D"/>
    <w:rsid w:val="00997CC1"/>
  </w:style>
  <w:style w:type="paragraph" w:customStyle="1" w:styleId="09C66BD8E9B24D019F4C2C6C14F8C1DC">
    <w:name w:val="09C66BD8E9B24D019F4C2C6C14F8C1DC"/>
    <w:rsid w:val="00997CC1"/>
  </w:style>
  <w:style w:type="paragraph" w:customStyle="1" w:styleId="A61BB1472731414183576D59DC41787B">
    <w:name w:val="A61BB1472731414183576D59DC41787B"/>
    <w:rsid w:val="00997CC1"/>
  </w:style>
  <w:style w:type="paragraph" w:customStyle="1" w:styleId="8811AE5291D14E35A7CA2C073FD30EED">
    <w:name w:val="8811AE5291D14E35A7CA2C073FD30EED"/>
    <w:rsid w:val="00997CC1"/>
  </w:style>
  <w:style w:type="paragraph" w:customStyle="1" w:styleId="83DE750A086C42D7AA0343D4A5FC3E9F">
    <w:name w:val="83DE750A086C42D7AA0343D4A5FC3E9F"/>
    <w:rsid w:val="00997CC1"/>
  </w:style>
  <w:style w:type="paragraph" w:customStyle="1" w:styleId="DEC2B8F3A21649FDB1B78E8C05B94636">
    <w:name w:val="DEC2B8F3A21649FDB1B78E8C05B94636"/>
    <w:rsid w:val="00997CC1"/>
  </w:style>
  <w:style w:type="paragraph" w:customStyle="1" w:styleId="6741B989A07746C88CCA7121D4206BBD">
    <w:name w:val="6741B989A07746C88CCA7121D4206BBD"/>
    <w:rsid w:val="00997CC1"/>
  </w:style>
  <w:style w:type="paragraph" w:customStyle="1" w:styleId="BAA5F2AD39FB4B32BDAA19CAF358325D">
    <w:name w:val="BAA5F2AD39FB4B32BDAA19CAF358325D"/>
    <w:rsid w:val="00997CC1"/>
  </w:style>
  <w:style w:type="paragraph" w:customStyle="1" w:styleId="312B865F3DFB4044BD774BE708B2D9B5">
    <w:name w:val="312B865F3DFB4044BD774BE708B2D9B5"/>
    <w:rsid w:val="00997CC1"/>
  </w:style>
  <w:style w:type="paragraph" w:customStyle="1" w:styleId="FE938C8990904BFB940AEBE9F9E54603">
    <w:name w:val="FE938C8990904BFB940AEBE9F9E54603"/>
    <w:rsid w:val="00997CC1"/>
  </w:style>
  <w:style w:type="paragraph" w:customStyle="1" w:styleId="FF23100C202B4322ADD8D7F3951D200A">
    <w:name w:val="FF23100C202B4322ADD8D7F3951D200A"/>
    <w:rsid w:val="00997CC1"/>
  </w:style>
  <w:style w:type="paragraph" w:customStyle="1" w:styleId="92A6739633D646788E8FF170EC584576">
    <w:name w:val="92A6739633D646788E8FF170EC584576"/>
    <w:rsid w:val="00997CC1"/>
  </w:style>
  <w:style w:type="paragraph" w:customStyle="1" w:styleId="EBECD84FDA9C423985036B188F20DABD">
    <w:name w:val="EBECD84FDA9C423985036B188F20DABD"/>
    <w:rsid w:val="00997CC1"/>
  </w:style>
  <w:style w:type="paragraph" w:customStyle="1" w:styleId="DDEAC4ADC4394AB69ECAD4437B22375B">
    <w:name w:val="DDEAC4ADC4394AB69ECAD4437B22375B"/>
    <w:rsid w:val="00997CC1"/>
  </w:style>
  <w:style w:type="paragraph" w:customStyle="1" w:styleId="33710F39AC1B4D2689E514849D201268">
    <w:name w:val="33710F39AC1B4D2689E514849D201268"/>
    <w:rsid w:val="00997CC1"/>
  </w:style>
  <w:style w:type="paragraph" w:customStyle="1" w:styleId="9BF158D16F49496CA92A560C6A43466D">
    <w:name w:val="9BF158D16F49496CA92A560C6A43466D"/>
    <w:rsid w:val="00997CC1"/>
  </w:style>
  <w:style w:type="paragraph" w:customStyle="1" w:styleId="1B17AC7A40694544913897213AA7B2A1">
    <w:name w:val="1B17AC7A40694544913897213AA7B2A1"/>
    <w:rsid w:val="00997CC1"/>
  </w:style>
  <w:style w:type="paragraph" w:customStyle="1" w:styleId="DE7E68A9BE8D47DFB8403612D935A32C">
    <w:name w:val="DE7E68A9BE8D47DFB8403612D935A32C"/>
    <w:rsid w:val="00997CC1"/>
  </w:style>
  <w:style w:type="paragraph" w:customStyle="1" w:styleId="CE2F6EBD4D564C39A500D60B64CB164D">
    <w:name w:val="CE2F6EBD4D564C39A500D60B64CB164D"/>
    <w:rsid w:val="00997CC1"/>
  </w:style>
  <w:style w:type="paragraph" w:customStyle="1" w:styleId="06C29EB26D0E4BE29FC70D9FFF01F7EF">
    <w:name w:val="06C29EB26D0E4BE29FC70D9FFF01F7EF"/>
    <w:rsid w:val="00997CC1"/>
  </w:style>
  <w:style w:type="paragraph" w:customStyle="1" w:styleId="E04BB8BB28C94EFE877CB831ADFEFB96">
    <w:name w:val="E04BB8BB28C94EFE877CB831ADFEFB96"/>
    <w:rsid w:val="00997CC1"/>
  </w:style>
  <w:style w:type="paragraph" w:customStyle="1" w:styleId="B8A978FEB4D84212A06C7BB0CB7845C0">
    <w:name w:val="B8A978FEB4D84212A06C7BB0CB7845C0"/>
    <w:rsid w:val="00997CC1"/>
  </w:style>
  <w:style w:type="paragraph" w:customStyle="1" w:styleId="A5FF4E06565645CD8C6AB3E2EC6949ED">
    <w:name w:val="A5FF4E06565645CD8C6AB3E2EC6949ED"/>
    <w:rsid w:val="00997CC1"/>
  </w:style>
  <w:style w:type="paragraph" w:customStyle="1" w:styleId="765ED04FC5054B2AB72386DDAFB1275C">
    <w:name w:val="765ED04FC5054B2AB72386DDAFB1275C"/>
    <w:rsid w:val="00997CC1"/>
  </w:style>
  <w:style w:type="paragraph" w:customStyle="1" w:styleId="B0643B7277D44E2288F0B6C18E0006F8">
    <w:name w:val="B0643B7277D44E2288F0B6C18E0006F8"/>
    <w:rsid w:val="00997CC1"/>
  </w:style>
  <w:style w:type="paragraph" w:customStyle="1" w:styleId="5C6941C22FA540D09CE36991061E851F">
    <w:name w:val="5C6941C22FA540D09CE36991061E851F"/>
    <w:rsid w:val="00997CC1"/>
  </w:style>
  <w:style w:type="paragraph" w:customStyle="1" w:styleId="3F9B96840F804D288881684BD55E5EDF">
    <w:name w:val="3F9B96840F804D288881684BD55E5EDF"/>
    <w:rsid w:val="00997CC1"/>
  </w:style>
  <w:style w:type="paragraph" w:customStyle="1" w:styleId="41FB51D37AA042E8807F23BFE7DF6B3A">
    <w:name w:val="41FB51D37AA042E8807F23BFE7DF6B3A"/>
    <w:rsid w:val="00997CC1"/>
  </w:style>
  <w:style w:type="paragraph" w:customStyle="1" w:styleId="83CD91AD9A634B84851D5C7B8765EDB4">
    <w:name w:val="83CD91AD9A634B84851D5C7B8765EDB4"/>
    <w:rsid w:val="00997CC1"/>
  </w:style>
  <w:style w:type="paragraph" w:customStyle="1" w:styleId="0F59950E32E6497ABABA476E1A38360E">
    <w:name w:val="0F59950E32E6497ABABA476E1A38360E"/>
    <w:rsid w:val="00997CC1"/>
  </w:style>
  <w:style w:type="paragraph" w:customStyle="1" w:styleId="E75384C054D94DBD816EEF3F495F3F26">
    <w:name w:val="E75384C054D94DBD816EEF3F495F3F26"/>
    <w:rsid w:val="00997CC1"/>
  </w:style>
  <w:style w:type="paragraph" w:customStyle="1" w:styleId="CF436C8C271B4B1590B2CD9DBCAB74E5">
    <w:name w:val="CF436C8C271B4B1590B2CD9DBCAB74E5"/>
    <w:rsid w:val="00997CC1"/>
  </w:style>
  <w:style w:type="paragraph" w:customStyle="1" w:styleId="D9C6FE5F6A234DDE9FD1AA8A2401E03A">
    <w:name w:val="D9C6FE5F6A234DDE9FD1AA8A2401E03A"/>
    <w:rsid w:val="00997CC1"/>
  </w:style>
  <w:style w:type="paragraph" w:customStyle="1" w:styleId="0AAA6174083946F99CFEE5DBBC9CF712">
    <w:name w:val="0AAA6174083946F99CFEE5DBBC9CF712"/>
    <w:rsid w:val="00997CC1"/>
  </w:style>
  <w:style w:type="paragraph" w:customStyle="1" w:styleId="C96048D1E7FC4E9A9632D22079E4785B">
    <w:name w:val="C96048D1E7FC4E9A9632D22079E4785B"/>
    <w:rsid w:val="00997CC1"/>
  </w:style>
  <w:style w:type="paragraph" w:customStyle="1" w:styleId="07B3B360A1CC4148A3766958C521E404">
    <w:name w:val="07B3B360A1CC4148A3766958C521E404"/>
    <w:rsid w:val="00997CC1"/>
  </w:style>
  <w:style w:type="paragraph" w:customStyle="1" w:styleId="1569C04C7874404383CE1FC78B53BAEA">
    <w:name w:val="1569C04C7874404383CE1FC78B53BAEA"/>
    <w:rsid w:val="00997CC1"/>
  </w:style>
  <w:style w:type="paragraph" w:customStyle="1" w:styleId="3E18F29973AB4DD1890C98A0591FA679">
    <w:name w:val="3E18F29973AB4DD1890C98A0591FA679"/>
    <w:rsid w:val="00997CC1"/>
  </w:style>
  <w:style w:type="paragraph" w:customStyle="1" w:styleId="2F6CE29DEDDB4B268AAB37D42D507BBB">
    <w:name w:val="2F6CE29DEDDB4B268AAB37D42D507BBB"/>
    <w:rsid w:val="00997CC1"/>
  </w:style>
  <w:style w:type="paragraph" w:customStyle="1" w:styleId="A8E1421B531B492B80B7CA69D4F50158">
    <w:name w:val="A8E1421B531B492B80B7CA69D4F50158"/>
    <w:rsid w:val="00997CC1"/>
  </w:style>
  <w:style w:type="paragraph" w:customStyle="1" w:styleId="A36C3B5A0D5C49D983B9629DC16931E8">
    <w:name w:val="A36C3B5A0D5C49D983B9629DC16931E8"/>
    <w:rsid w:val="00997CC1"/>
  </w:style>
  <w:style w:type="paragraph" w:customStyle="1" w:styleId="788C10C036D24D0CA21FA24EFCA26C38">
    <w:name w:val="788C10C036D24D0CA21FA24EFCA26C38"/>
    <w:rsid w:val="00997CC1"/>
  </w:style>
  <w:style w:type="paragraph" w:customStyle="1" w:styleId="5AEA2A407F664C219E1B9824EC89DD0C">
    <w:name w:val="5AEA2A407F664C219E1B9824EC89DD0C"/>
    <w:rsid w:val="00997CC1"/>
  </w:style>
  <w:style w:type="paragraph" w:customStyle="1" w:styleId="839C929976A84A06B19881B6CC178A8E">
    <w:name w:val="839C929976A84A06B19881B6CC178A8E"/>
    <w:rsid w:val="00997CC1"/>
  </w:style>
  <w:style w:type="paragraph" w:customStyle="1" w:styleId="96F32F88630C45468DF2CF351FA2679D">
    <w:name w:val="96F32F88630C45468DF2CF351FA2679D"/>
    <w:rsid w:val="00997CC1"/>
  </w:style>
  <w:style w:type="paragraph" w:customStyle="1" w:styleId="E69156A30C8F48028F629BD40BBC3CD9">
    <w:name w:val="E69156A30C8F48028F629BD40BBC3CD9"/>
    <w:rsid w:val="00997CC1"/>
  </w:style>
  <w:style w:type="paragraph" w:customStyle="1" w:styleId="D0A2F462B01C4A88B05BC8C858A93B8C">
    <w:name w:val="D0A2F462B01C4A88B05BC8C858A93B8C"/>
    <w:rsid w:val="00997CC1"/>
  </w:style>
  <w:style w:type="paragraph" w:customStyle="1" w:styleId="09DCD8B91B8E47D98AA79C5081C081A5">
    <w:name w:val="09DCD8B91B8E47D98AA79C5081C081A5"/>
    <w:rsid w:val="00997CC1"/>
  </w:style>
  <w:style w:type="paragraph" w:customStyle="1" w:styleId="9575BCC2E4A0440AA2F1789B35E7AEF3">
    <w:name w:val="9575BCC2E4A0440AA2F1789B35E7AEF3"/>
    <w:rsid w:val="00997CC1"/>
  </w:style>
  <w:style w:type="paragraph" w:customStyle="1" w:styleId="9DE3B9F168B94B8489498A5DE00015F1">
    <w:name w:val="9DE3B9F168B94B8489498A5DE00015F1"/>
    <w:rsid w:val="00997CC1"/>
  </w:style>
  <w:style w:type="paragraph" w:customStyle="1" w:styleId="8F957A7171644B2B871BA211F99BDB44">
    <w:name w:val="8F957A7171644B2B871BA211F99BDB44"/>
    <w:rsid w:val="00997CC1"/>
  </w:style>
  <w:style w:type="paragraph" w:customStyle="1" w:styleId="22251CED31B84030B22AD742ADC6E48C">
    <w:name w:val="22251CED31B84030B22AD742ADC6E48C"/>
    <w:rsid w:val="0062783A"/>
  </w:style>
  <w:style w:type="paragraph" w:customStyle="1" w:styleId="B182B52D466349A0BA62609458859D27">
    <w:name w:val="B182B52D466349A0BA62609458859D27"/>
    <w:rsid w:val="0062783A"/>
  </w:style>
  <w:style w:type="paragraph" w:customStyle="1" w:styleId="508CB458E293454DBDAAFE3D2939EE96">
    <w:name w:val="508CB458E293454DBDAAFE3D2939EE96"/>
    <w:rsid w:val="0062783A"/>
  </w:style>
  <w:style w:type="paragraph" w:customStyle="1" w:styleId="B67BC915C2F44C65AAB62EC10912DEB2">
    <w:name w:val="B67BC915C2F44C65AAB62EC10912DEB2"/>
    <w:rsid w:val="0062783A"/>
  </w:style>
  <w:style w:type="paragraph" w:customStyle="1" w:styleId="BECABFAF88B544B78DFDA9256D0F6CE7">
    <w:name w:val="BECABFAF88B544B78DFDA9256D0F6CE7"/>
    <w:rsid w:val="0062783A"/>
  </w:style>
  <w:style w:type="paragraph" w:customStyle="1" w:styleId="A52EA886D4454278BC122B9DDDFC6893">
    <w:name w:val="A52EA886D4454278BC122B9DDDFC6893"/>
    <w:rsid w:val="0062783A"/>
  </w:style>
  <w:style w:type="paragraph" w:customStyle="1" w:styleId="1F6FBC4C4F0F4640B524B874468E82DF">
    <w:name w:val="1F6FBC4C4F0F4640B524B874468E82DF"/>
    <w:rsid w:val="0062783A"/>
  </w:style>
  <w:style w:type="paragraph" w:customStyle="1" w:styleId="10174139A05F47179A84991792B3B961">
    <w:name w:val="10174139A05F47179A84991792B3B961"/>
    <w:rsid w:val="0062783A"/>
  </w:style>
  <w:style w:type="paragraph" w:customStyle="1" w:styleId="0E45BD64D019488F850A0F7DA78853E5">
    <w:name w:val="0E45BD64D019488F850A0F7DA78853E5"/>
    <w:rsid w:val="0062783A"/>
  </w:style>
  <w:style w:type="paragraph" w:customStyle="1" w:styleId="D971F416F88B43B09C0AAD241E6604F3">
    <w:name w:val="D971F416F88B43B09C0AAD241E6604F3"/>
    <w:rsid w:val="0062783A"/>
  </w:style>
  <w:style w:type="paragraph" w:customStyle="1" w:styleId="393C11B694834DFC8CB0E426CFF35673">
    <w:name w:val="393C11B694834DFC8CB0E426CFF35673"/>
    <w:rsid w:val="0062783A"/>
  </w:style>
  <w:style w:type="paragraph" w:customStyle="1" w:styleId="AAC89C9CEED0445B8ADA137593AB773F">
    <w:name w:val="AAC89C9CEED0445B8ADA137593AB773F"/>
    <w:rsid w:val="0062783A"/>
  </w:style>
  <w:style w:type="paragraph" w:customStyle="1" w:styleId="69B608A7B55040B5B60ED1229B29D088">
    <w:name w:val="69B608A7B55040B5B60ED1229B29D088"/>
    <w:rsid w:val="0062783A"/>
  </w:style>
  <w:style w:type="paragraph" w:customStyle="1" w:styleId="A1300F76D9EF460594B872BADA3BDE3F">
    <w:name w:val="A1300F76D9EF460594B872BADA3BDE3F"/>
    <w:rsid w:val="0062783A"/>
  </w:style>
  <w:style w:type="paragraph" w:customStyle="1" w:styleId="4625E5CBC7FF43DA97F2B1A1859D7A31">
    <w:name w:val="4625E5CBC7FF43DA97F2B1A1859D7A31"/>
    <w:rsid w:val="0062783A"/>
  </w:style>
  <w:style w:type="paragraph" w:customStyle="1" w:styleId="06D27715280B414F8820B87F9BE9926E">
    <w:name w:val="06D27715280B414F8820B87F9BE9926E"/>
    <w:rsid w:val="0062783A"/>
  </w:style>
  <w:style w:type="paragraph" w:customStyle="1" w:styleId="071667EB0C204A8883CD4B13435E3E85">
    <w:name w:val="071667EB0C204A8883CD4B13435E3E85"/>
    <w:rsid w:val="00627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4968</Words>
  <Characters>28320</Characters>
  <Application>Microsoft Office Word</Application>
  <DocSecurity>8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Dvalishvili, Ekaterine</cp:lastModifiedBy>
  <cp:revision>5</cp:revision>
  <cp:lastPrinted>2020-11-19T11:10:00Z</cp:lastPrinted>
  <dcterms:created xsi:type="dcterms:W3CDTF">2020-12-23T08:49:00Z</dcterms:created>
  <dcterms:modified xsi:type="dcterms:W3CDTF">2021-03-01T10:27:00Z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